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F32E0" w14:textId="77777777" w:rsidR="00EC7CCA" w:rsidRPr="00702368" w:rsidRDefault="00E13146" w:rsidP="00EC7CCA">
      <w:pPr>
        <w:spacing w:after="0"/>
        <w:jc w:val="both"/>
        <w:rPr>
          <w:rFonts w:cstheme="majorHAnsi"/>
          <w:b/>
          <w:noProof/>
          <w:sz w:val="22"/>
          <w:szCs w:val="22"/>
          <w:lang w:val="en-GB" w:eastAsia="en-GB"/>
        </w:rPr>
      </w:pPr>
      <w:bookmarkStart w:id="0" w:name="_GoBack"/>
      <w:bookmarkEnd w:id="0"/>
      <w:r w:rsidRPr="00702368">
        <w:rPr>
          <w:rFonts w:cstheme="majorHAnsi"/>
          <w:b/>
          <w:noProof/>
          <w:sz w:val="22"/>
          <w:szCs w:val="22"/>
          <w:lang w:val="en-US"/>
        </w:rPr>
        <w:drawing>
          <wp:inline distT="0" distB="0" distL="0" distR="0" wp14:anchorId="58F6D8AD" wp14:editId="10E35398">
            <wp:extent cx="244197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toplogo_nl_nieu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41970" cy="400050"/>
                    </a:xfrm>
                    <a:prstGeom prst="rect">
                      <a:avLst/>
                    </a:prstGeom>
                  </pic:spPr>
                </pic:pic>
              </a:graphicData>
            </a:graphic>
          </wp:inline>
        </w:drawing>
      </w:r>
    </w:p>
    <w:p w14:paraId="601F6A04" w14:textId="77777777" w:rsidR="002C04F4" w:rsidRPr="00702368" w:rsidRDefault="002C04F4" w:rsidP="00EC7CCA">
      <w:pPr>
        <w:spacing w:after="0"/>
        <w:rPr>
          <w:rFonts w:cstheme="majorHAnsi"/>
          <w:sz w:val="22"/>
          <w:szCs w:val="22"/>
          <w:lang w:val="en-GB"/>
        </w:rPr>
      </w:pPr>
    </w:p>
    <w:p w14:paraId="30330B36" w14:textId="77777777" w:rsidR="00EC7CCA" w:rsidRPr="00702368" w:rsidRDefault="00EC7CCA" w:rsidP="00EC7CCA">
      <w:pPr>
        <w:spacing w:after="0"/>
        <w:jc w:val="right"/>
        <w:rPr>
          <w:rFonts w:cstheme="majorHAnsi"/>
          <w:sz w:val="22"/>
          <w:szCs w:val="22"/>
          <w:lang w:val="en-GB"/>
        </w:rPr>
        <w:sectPr w:rsidR="00EC7CCA" w:rsidRPr="00702368" w:rsidSect="00EC7CCA">
          <w:pgSz w:w="11900" w:h="16840"/>
          <w:pgMar w:top="1417" w:right="1417" w:bottom="1417" w:left="1417" w:header="720" w:footer="720" w:gutter="0"/>
          <w:cols w:num="2" w:space="720"/>
        </w:sectPr>
      </w:pPr>
      <w:r w:rsidRPr="00702368">
        <w:rPr>
          <w:rFonts w:cstheme="majorHAnsi"/>
          <w:b/>
          <w:noProof/>
          <w:sz w:val="22"/>
          <w:szCs w:val="22"/>
          <w:lang w:val="en-US"/>
        </w:rPr>
        <w:lastRenderedPageBreak/>
        <w:drawing>
          <wp:inline distT="0" distB="0" distL="0" distR="0" wp14:anchorId="7C0AB386" wp14:editId="41961C8E">
            <wp:extent cx="155575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quee_0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5750" cy="400050"/>
                    </a:xfrm>
                    <a:prstGeom prst="rect">
                      <a:avLst/>
                    </a:prstGeom>
                  </pic:spPr>
                </pic:pic>
              </a:graphicData>
            </a:graphic>
          </wp:inline>
        </w:drawing>
      </w:r>
    </w:p>
    <w:p w14:paraId="3141DA0E" w14:textId="77777777" w:rsidR="00E13146" w:rsidRPr="00702368" w:rsidRDefault="00E13146" w:rsidP="00E13146">
      <w:pPr>
        <w:spacing w:after="0"/>
        <w:jc w:val="both"/>
        <w:rPr>
          <w:rFonts w:cstheme="majorHAnsi"/>
          <w:sz w:val="22"/>
          <w:szCs w:val="22"/>
          <w:lang w:val="en-GB"/>
        </w:rPr>
      </w:pPr>
    </w:p>
    <w:p w14:paraId="465710D8" w14:textId="77777777" w:rsidR="002C04F4" w:rsidRDefault="002C04F4" w:rsidP="006E7A19">
      <w:pPr>
        <w:spacing w:after="0"/>
        <w:jc w:val="center"/>
        <w:rPr>
          <w:rFonts w:cstheme="majorHAnsi"/>
          <w:sz w:val="22"/>
          <w:szCs w:val="22"/>
          <w:lang w:val="en-GB"/>
        </w:rPr>
      </w:pPr>
    </w:p>
    <w:p w14:paraId="152E0C6F" w14:textId="77777777" w:rsidR="001E1C45" w:rsidRPr="00702368" w:rsidRDefault="001E1C45" w:rsidP="006E7A19">
      <w:pPr>
        <w:spacing w:after="0"/>
        <w:jc w:val="center"/>
        <w:rPr>
          <w:rFonts w:cstheme="majorHAnsi"/>
          <w:sz w:val="22"/>
          <w:szCs w:val="22"/>
          <w:lang w:val="en-GB"/>
        </w:rPr>
      </w:pPr>
    </w:p>
    <w:p w14:paraId="229FA943" w14:textId="77777777" w:rsidR="006E7A19" w:rsidRPr="00702368" w:rsidRDefault="00207D4E" w:rsidP="006E7A19">
      <w:pPr>
        <w:spacing w:after="0"/>
        <w:jc w:val="center"/>
        <w:rPr>
          <w:rFonts w:cstheme="majorHAnsi"/>
          <w:b/>
          <w:sz w:val="36"/>
          <w:szCs w:val="36"/>
          <w:lang w:val="en-GB"/>
        </w:rPr>
      </w:pPr>
      <w:r>
        <w:rPr>
          <w:rFonts w:cstheme="majorHAnsi"/>
          <w:b/>
          <w:sz w:val="36"/>
          <w:szCs w:val="36"/>
          <w:lang w:val="en-GB"/>
        </w:rPr>
        <w:t>A B</w:t>
      </w:r>
      <w:r w:rsidR="006E7A19" w:rsidRPr="00702368">
        <w:rPr>
          <w:rFonts w:cstheme="majorHAnsi"/>
          <w:b/>
          <w:sz w:val="36"/>
          <w:szCs w:val="36"/>
          <w:lang w:val="en-GB"/>
        </w:rPr>
        <w:t xml:space="preserve">unch of </w:t>
      </w:r>
      <w:r>
        <w:rPr>
          <w:rFonts w:cstheme="majorHAnsi"/>
          <w:b/>
          <w:sz w:val="36"/>
          <w:szCs w:val="36"/>
          <w:lang w:val="en-GB"/>
        </w:rPr>
        <w:t>B</w:t>
      </w:r>
      <w:r w:rsidR="006E7A19" w:rsidRPr="00702368">
        <w:rPr>
          <w:rFonts w:cstheme="majorHAnsi"/>
          <w:b/>
          <w:sz w:val="36"/>
          <w:szCs w:val="36"/>
          <w:lang w:val="en-GB"/>
        </w:rPr>
        <w:t>ooks</w:t>
      </w:r>
    </w:p>
    <w:p w14:paraId="622D25E3" w14:textId="77777777" w:rsidR="006E7A19" w:rsidRPr="00702368" w:rsidRDefault="006E7A19" w:rsidP="006E7A19">
      <w:pPr>
        <w:spacing w:after="0"/>
        <w:jc w:val="center"/>
        <w:rPr>
          <w:rFonts w:cstheme="majorHAnsi"/>
          <w:b/>
          <w:sz w:val="36"/>
          <w:szCs w:val="36"/>
          <w:lang w:val="en-GB"/>
        </w:rPr>
      </w:pPr>
      <w:r w:rsidRPr="00702368">
        <w:rPr>
          <w:rFonts w:cstheme="majorHAnsi"/>
          <w:b/>
          <w:sz w:val="36"/>
          <w:szCs w:val="36"/>
          <w:lang w:val="en-GB"/>
        </w:rPr>
        <w:t xml:space="preserve">Book </w:t>
      </w:r>
      <w:r w:rsidR="00207D4E">
        <w:rPr>
          <w:rFonts w:cstheme="majorHAnsi"/>
          <w:b/>
          <w:sz w:val="36"/>
          <w:szCs w:val="36"/>
          <w:lang w:val="en-GB"/>
        </w:rPr>
        <w:t>C</w:t>
      </w:r>
      <w:r w:rsidRPr="00702368">
        <w:rPr>
          <w:rFonts w:cstheme="majorHAnsi"/>
          <w:b/>
          <w:sz w:val="36"/>
          <w:szCs w:val="36"/>
          <w:lang w:val="en-GB"/>
        </w:rPr>
        <w:t xml:space="preserve">ollections in the </w:t>
      </w:r>
      <w:r w:rsidR="00207D4E">
        <w:rPr>
          <w:rFonts w:cstheme="majorHAnsi"/>
          <w:b/>
          <w:sz w:val="36"/>
          <w:szCs w:val="36"/>
          <w:lang w:val="en-GB"/>
        </w:rPr>
        <w:t>M</w:t>
      </w:r>
      <w:r w:rsidRPr="00702368">
        <w:rPr>
          <w:rFonts w:cstheme="majorHAnsi"/>
          <w:b/>
          <w:sz w:val="36"/>
          <w:szCs w:val="36"/>
          <w:lang w:val="en-GB"/>
        </w:rPr>
        <w:t>edieval Low Countries</w:t>
      </w:r>
    </w:p>
    <w:p w14:paraId="7913584B" w14:textId="77777777" w:rsidR="006E7A19" w:rsidRPr="00702368" w:rsidRDefault="006E7A19" w:rsidP="006E7A19">
      <w:pPr>
        <w:spacing w:after="0"/>
        <w:jc w:val="center"/>
        <w:rPr>
          <w:rFonts w:cstheme="majorHAnsi"/>
          <w:b/>
          <w:sz w:val="22"/>
          <w:szCs w:val="22"/>
          <w:lang w:val="en-GB"/>
        </w:rPr>
      </w:pPr>
    </w:p>
    <w:p w14:paraId="762F257C" w14:textId="77777777" w:rsidR="006E7A19" w:rsidRPr="00702368" w:rsidRDefault="006E7A19" w:rsidP="006E7A19">
      <w:pPr>
        <w:spacing w:after="0"/>
        <w:jc w:val="center"/>
        <w:rPr>
          <w:rFonts w:cstheme="majorHAnsi"/>
          <w:b/>
          <w:sz w:val="22"/>
          <w:szCs w:val="22"/>
          <w:lang w:val="en-GB"/>
        </w:rPr>
      </w:pPr>
    </w:p>
    <w:p w14:paraId="09BE0A26" w14:textId="77777777" w:rsidR="006E7A19" w:rsidRPr="00BC0464" w:rsidRDefault="006E7A19" w:rsidP="00EC7CCA">
      <w:pPr>
        <w:spacing w:after="40"/>
        <w:jc w:val="center"/>
        <w:rPr>
          <w:rFonts w:cstheme="majorHAnsi"/>
          <w:sz w:val="22"/>
          <w:szCs w:val="22"/>
          <w:lang w:val="en-GB"/>
        </w:rPr>
      </w:pPr>
      <w:r w:rsidRPr="00BC0464">
        <w:rPr>
          <w:rFonts w:cstheme="majorHAnsi"/>
          <w:sz w:val="22"/>
          <w:szCs w:val="22"/>
          <w:lang w:val="en-GB"/>
        </w:rPr>
        <w:t>Symposium at the occasion of the twentieth anniversary of</w:t>
      </w:r>
    </w:p>
    <w:p w14:paraId="5A981045" w14:textId="77777777" w:rsidR="006E7A19" w:rsidRPr="00AB108A" w:rsidRDefault="006E7A19" w:rsidP="00EC7CCA">
      <w:pPr>
        <w:spacing w:after="40"/>
        <w:jc w:val="center"/>
        <w:rPr>
          <w:rFonts w:cstheme="majorHAnsi"/>
          <w:b/>
          <w:lang w:val="en-GB"/>
        </w:rPr>
      </w:pPr>
      <w:r w:rsidRPr="00AB108A">
        <w:rPr>
          <w:rFonts w:cstheme="majorHAnsi"/>
          <w:b/>
          <w:i/>
          <w:lang w:val="en-GB"/>
        </w:rPr>
        <w:t>Queeste. Journal of medieval literature in the Low Counties</w:t>
      </w:r>
    </w:p>
    <w:p w14:paraId="16B51750" w14:textId="77777777" w:rsidR="006E7A19" w:rsidRDefault="006E7A19" w:rsidP="006E7A19">
      <w:pPr>
        <w:spacing w:after="0"/>
        <w:jc w:val="center"/>
        <w:rPr>
          <w:rFonts w:cstheme="majorHAnsi"/>
          <w:b/>
          <w:sz w:val="22"/>
          <w:szCs w:val="22"/>
          <w:lang w:val="en-GB"/>
        </w:rPr>
      </w:pPr>
    </w:p>
    <w:p w14:paraId="3C4C0F49" w14:textId="77777777" w:rsidR="006B533A" w:rsidRPr="00702368" w:rsidRDefault="006B533A" w:rsidP="006E7A19">
      <w:pPr>
        <w:spacing w:after="0"/>
        <w:jc w:val="center"/>
        <w:rPr>
          <w:rFonts w:cstheme="majorHAnsi"/>
          <w:b/>
          <w:sz w:val="22"/>
          <w:szCs w:val="22"/>
          <w:lang w:val="en-GB"/>
        </w:rPr>
      </w:pPr>
    </w:p>
    <w:p w14:paraId="4CF33857" w14:textId="77777777" w:rsidR="006E7A19" w:rsidRPr="00702368" w:rsidRDefault="006E7A19" w:rsidP="006E7A19">
      <w:pPr>
        <w:spacing w:after="0"/>
        <w:jc w:val="center"/>
        <w:rPr>
          <w:rFonts w:cstheme="majorHAnsi"/>
          <w:b/>
          <w:sz w:val="22"/>
          <w:szCs w:val="22"/>
          <w:lang w:val="en-GB"/>
        </w:rPr>
      </w:pPr>
      <w:r w:rsidRPr="00702368">
        <w:rPr>
          <w:rFonts w:cstheme="majorHAnsi"/>
          <w:b/>
          <w:sz w:val="22"/>
          <w:szCs w:val="22"/>
          <w:lang w:val="en-GB"/>
        </w:rPr>
        <w:t>N</w:t>
      </w:r>
      <w:r w:rsidR="00156B5E" w:rsidRPr="00702368">
        <w:rPr>
          <w:rFonts w:cstheme="majorHAnsi"/>
          <w:b/>
          <w:sz w:val="22"/>
          <w:szCs w:val="22"/>
          <w:lang w:val="en-GB"/>
        </w:rPr>
        <w:t>ij</w:t>
      </w:r>
      <w:r w:rsidRPr="00702368">
        <w:rPr>
          <w:rFonts w:cstheme="majorHAnsi"/>
          <w:b/>
          <w:sz w:val="22"/>
          <w:szCs w:val="22"/>
          <w:lang w:val="en-GB"/>
        </w:rPr>
        <w:t>megen, 14 February 2013</w:t>
      </w:r>
    </w:p>
    <w:p w14:paraId="29C52CC3" w14:textId="77777777" w:rsidR="00EC5598" w:rsidRPr="00702368" w:rsidRDefault="00EC5598" w:rsidP="006E7A19">
      <w:pPr>
        <w:spacing w:after="0"/>
        <w:jc w:val="center"/>
        <w:rPr>
          <w:rFonts w:cstheme="majorHAnsi"/>
          <w:b/>
          <w:sz w:val="22"/>
          <w:szCs w:val="22"/>
          <w:lang w:val="en-GB"/>
        </w:rPr>
      </w:pPr>
    </w:p>
    <w:p w14:paraId="0C52EF70" w14:textId="77777777" w:rsidR="00CC7CAD" w:rsidRDefault="00CC7CAD" w:rsidP="00CC7CAD">
      <w:pPr>
        <w:spacing w:line="288" w:lineRule="auto"/>
        <w:jc w:val="both"/>
        <w:rPr>
          <w:sz w:val="22"/>
          <w:szCs w:val="22"/>
          <w:lang w:val="en-GB"/>
        </w:rPr>
      </w:pPr>
    </w:p>
    <w:p w14:paraId="64B850CF" w14:textId="77777777" w:rsidR="00CC7CAD" w:rsidRPr="00CC7CAD" w:rsidRDefault="00CC7CAD" w:rsidP="00CC7CAD">
      <w:pPr>
        <w:spacing w:line="288" w:lineRule="auto"/>
        <w:jc w:val="both"/>
        <w:rPr>
          <w:sz w:val="22"/>
          <w:szCs w:val="22"/>
          <w:lang w:val="en-GB"/>
        </w:rPr>
      </w:pPr>
      <w:r w:rsidRPr="00CC7CAD">
        <w:rPr>
          <w:sz w:val="22"/>
          <w:szCs w:val="22"/>
          <w:lang w:val="en-GB"/>
        </w:rPr>
        <w:t xml:space="preserve">Due to the </w:t>
      </w:r>
      <w:r w:rsidRPr="00CC7CAD">
        <w:rPr>
          <w:i/>
          <w:sz w:val="22"/>
          <w:szCs w:val="22"/>
          <w:lang w:val="en-GB"/>
        </w:rPr>
        <w:t>überlieferungsgeschichtliche Methode</w:t>
      </w:r>
      <w:r w:rsidRPr="00CC7CAD">
        <w:rPr>
          <w:sz w:val="22"/>
          <w:szCs w:val="22"/>
          <w:lang w:val="en-GB"/>
        </w:rPr>
        <w:t xml:space="preserve"> and </w:t>
      </w:r>
      <w:r w:rsidRPr="00CC7CAD">
        <w:rPr>
          <w:i/>
          <w:sz w:val="22"/>
          <w:szCs w:val="22"/>
          <w:lang w:val="en-GB"/>
        </w:rPr>
        <w:t>New Philology</w:t>
      </w:r>
      <w:r w:rsidRPr="00CC7CAD">
        <w:rPr>
          <w:sz w:val="22"/>
          <w:szCs w:val="22"/>
          <w:lang w:val="en-GB"/>
        </w:rPr>
        <w:t xml:space="preserve">, the idea that the meaning of texts is determined by the material context in which they are preserved has become central to the study of historical literature in the Low Countries. However, this approach has mainly inspired researchers to study texts in their manuscript context, especially that of miscellanies. During a symposium on book collections we </w:t>
      </w:r>
      <w:r w:rsidRPr="00CC7CAD">
        <w:rPr>
          <w:sz w:val="22"/>
          <w:szCs w:val="22"/>
          <w:lang w:val="en-US"/>
        </w:rPr>
        <w:t>would like to explore the significance of material context outside the manuscript</w:t>
      </w:r>
      <w:r w:rsidRPr="00CC7CAD">
        <w:rPr>
          <w:sz w:val="22"/>
          <w:szCs w:val="22"/>
          <w:lang w:val="en-GB"/>
        </w:rPr>
        <w:t xml:space="preserve">. Not only individual texts, but also manuscripts as a whole functioned in the context of a larger collection of books and </w:t>
      </w:r>
      <w:r w:rsidRPr="00CC7CAD">
        <w:rPr>
          <w:sz w:val="22"/>
          <w:szCs w:val="22"/>
          <w:lang w:val="en-US"/>
        </w:rPr>
        <w:t>derived meaning from the context of this collection</w:t>
      </w:r>
      <w:r w:rsidRPr="00CC7CAD">
        <w:rPr>
          <w:sz w:val="22"/>
          <w:szCs w:val="22"/>
          <w:lang w:val="en-GB"/>
        </w:rPr>
        <w:t xml:space="preserve">. In </w:t>
      </w:r>
      <w:r w:rsidRPr="00CC7CAD">
        <w:rPr>
          <w:i/>
          <w:sz w:val="22"/>
          <w:szCs w:val="22"/>
          <w:lang w:val="en-GB"/>
        </w:rPr>
        <w:t>Memory’s Library. Medieval Books in Early Modern England</w:t>
      </w:r>
      <w:r w:rsidRPr="00CC7CAD">
        <w:rPr>
          <w:sz w:val="22"/>
          <w:szCs w:val="22"/>
          <w:lang w:val="en-GB"/>
        </w:rPr>
        <w:t xml:space="preserve"> (2008) Jennifer Summit stated that ‘libraries were dynamic institutions that actively processed, shaped, and imposed meaning on the very materials they contained’. </w:t>
      </w:r>
    </w:p>
    <w:p w14:paraId="0E010D16" w14:textId="77777777" w:rsidR="00CC7CAD" w:rsidRPr="00CC7CAD" w:rsidRDefault="00CC7CAD" w:rsidP="00CC7CAD">
      <w:pPr>
        <w:spacing w:after="0" w:line="288" w:lineRule="auto"/>
        <w:jc w:val="both"/>
        <w:rPr>
          <w:rStyle w:val="g6"/>
          <w:sz w:val="22"/>
          <w:szCs w:val="22"/>
          <w:lang w:val="en-GB"/>
        </w:rPr>
      </w:pPr>
      <w:r w:rsidRPr="00CC7CAD">
        <w:rPr>
          <w:sz w:val="22"/>
          <w:szCs w:val="22"/>
          <w:lang w:val="en-GB"/>
        </w:rPr>
        <w:t>The focus of this</w:t>
      </w:r>
      <w:r w:rsidR="001E1C45">
        <w:rPr>
          <w:sz w:val="22"/>
          <w:szCs w:val="22"/>
          <w:lang w:val="en-GB"/>
        </w:rPr>
        <w:t xml:space="preserve"> symposium</w:t>
      </w:r>
      <w:r w:rsidRPr="00CC7CAD">
        <w:rPr>
          <w:sz w:val="22"/>
          <w:szCs w:val="22"/>
          <w:lang w:val="en-GB"/>
        </w:rPr>
        <w:t xml:space="preserve"> will be on the ways in which books functioned in the context of a collection, </w:t>
      </w:r>
      <w:r w:rsidRPr="00CC7CAD">
        <w:rPr>
          <w:sz w:val="22"/>
          <w:szCs w:val="22"/>
          <w:lang w:val="en-US"/>
        </w:rPr>
        <w:t>on how individual books related to collections as a whole and to the users and owners of these collections</w:t>
      </w:r>
      <w:r w:rsidRPr="00CC7CAD">
        <w:rPr>
          <w:sz w:val="22"/>
          <w:szCs w:val="22"/>
          <w:lang w:val="en-GB"/>
        </w:rPr>
        <w:t xml:space="preserve">. Book collections constitute a melting point of materials and themes that are often studied separately: Latin and vernacular texts, religious and secular literature, manuscript and print, rhyme and prose, splendour and </w:t>
      </w:r>
      <w:r w:rsidRPr="00CC7CAD">
        <w:rPr>
          <w:rStyle w:val="g6"/>
          <w:sz w:val="22"/>
          <w:szCs w:val="22"/>
          <w:lang w:val="en-GB"/>
        </w:rPr>
        <w:t>plainness, old and new. By making use of inventories, library catalogues and preserved manuscripts the speakers at this symposium investigate the characteristics, size and meaning of book collections in the Low Countries. They address questions about the owners and users of these collections, social and cultural exchange, the formation of meaning, the organisation of collections, and the consequences of this approach for our view on literary history. The confrontation of the study of texts in their manuscript context and in book collections will be one of the central discussion points of this day.</w:t>
      </w:r>
    </w:p>
    <w:p w14:paraId="29257006" w14:textId="77777777" w:rsidR="009F6961" w:rsidRDefault="009F6961" w:rsidP="001E1C45">
      <w:pPr>
        <w:spacing w:after="0"/>
        <w:jc w:val="center"/>
        <w:rPr>
          <w:rStyle w:val="g6"/>
          <w:lang w:val="en-GB"/>
        </w:rPr>
      </w:pPr>
    </w:p>
    <w:p w14:paraId="1C476CCD" w14:textId="4F091921" w:rsidR="009F6961" w:rsidRPr="00750FE8" w:rsidRDefault="009F6961" w:rsidP="009F6961">
      <w:pPr>
        <w:spacing w:after="0"/>
        <w:jc w:val="both"/>
        <w:rPr>
          <w:rFonts w:cstheme="majorHAnsi"/>
          <w:sz w:val="22"/>
          <w:szCs w:val="22"/>
          <w:lang w:val="en-GB"/>
        </w:rPr>
      </w:pPr>
      <w:r w:rsidRPr="006B533A">
        <w:rPr>
          <w:rFonts w:cstheme="majorHAnsi"/>
          <w:sz w:val="22"/>
          <w:szCs w:val="22"/>
          <w:lang w:val="en-GB"/>
        </w:rPr>
        <w:t xml:space="preserve">You are also invited to the public lecture </w:t>
      </w:r>
      <w:r w:rsidRPr="006B533A">
        <w:rPr>
          <w:rFonts w:eastAsia="Times New Roman"/>
          <w:b/>
          <w:sz w:val="22"/>
          <w:szCs w:val="22"/>
          <w:lang w:val="en-US" w:eastAsia="nl-NL"/>
        </w:rPr>
        <w:t>Medieval Manuscripts as Truly Open Data</w:t>
      </w:r>
      <w:r w:rsidRPr="006B533A">
        <w:rPr>
          <w:rFonts w:eastAsia="Times New Roman"/>
          <w:sz w:val="22"/>
          <w:szCs w:val="22"/>
          <w:lang w:val="en-US" w:eastAsia="nl-NL"/>
        </w:rPr>
        <w:t xml:space="preserve"> by </w:t>
      </w:r>
      <w:r w:rsidRPr="006B533A">
        <w:rPr>
          <w:b/>
          <w:sz w:val="22"/>
          <w:szCs w:val="22"/>
          <w:lang w:val="en-GB"/>
        </w:rPr>
        <w:t>Dr. Will Noel</w:t>
      </w:r>
      <w:r w:rsidRPr="006B533A">
        <w:rPr>
          <w:sz w:val="22"/>
          <w:szCs w:val="22"/>
          <w:lang w:val="en-GB"/>
        </w:rPr>
        <w:t xml:space="preserve">, </w:t>
      </w:r>
      <w:r w:rsidRPr="006B533A">
        <w:rPr>
          <w:rFonts w:cs="Arial"/>
          <w:color w:val="444444"/>
          <w:sz w:val="22"/>
          <w:szCs w:val="22"/>
          <w:lang w:val="en-US"/>
        </w:rPr>
        <w:t>Director of The Special Collections Center and The Schoenberg Institute for Manuscript Studies (</w:t>
      </w:r>
      <w:r w:rsidRPr="006B533A">
        <w:rPr>
          <w:sz w:val="22"/>
          <w:szCs w:val="22"/>
          <w:lang w:val="en-GB"/>
        </w:rPr>
        <w:t>University of Pennsylvania)</w:t>
      </w:r>
      <w:r w:rsidRPr="006B533A">
        <w:rPr>
          <w:rFonts w:eastAsia="Times New Roman"/>
          <w:sz w:val="22"/>
          <w:szCs w:val="22"/>
          <w:lang w:val="en-US" w:eastAsia="nl-NL"/>
        </w:rPr>
        <w:t xml:space="preserve"> on </w:t>
      </w:r>
      <w:r w:rsidRPr="006B533A">
        <w:rPr>
          <w:rFonts w:cstheme="majorHAnsi"/>
          <w:b/>
          <w:sz w:val="22"/>
          <w:szCs w:val="22"/>
          <w:lang w:val="en-GB"/>
        </w:rPr>
        <w:t>Wednesday 13 February</w:t>
      </w:r>
      <w:r w:rsidRPr="00495532">
        <w:rPr>
          <w:rFonts w:cstheme="majorHAnsi"/>
          <w:b/>
          <w:sz w:val="22"/>
          <w:szCs w:val="22"/>
          <w:lang w:val="en-GB"/>
        </w:rPr>
        <w:t xml:space="preserve"> at </w:t>
      </w:r>
      <w:r w:rsidR="00750FE8">
        <w:rPr>
          <w:rFonts w:cstheme="majorHAnsi"/>
          <w:b/>
          <w:sz w:val="22"/>
          <w:szCs w:val="22"/>
          <w:lang w:val="en-GB"/>
        </w:rPr>
        <w:t>17:15</w:t>
      </w:r>
      <w:r w:rsidRPr="00750FE8">
        <w:rPr>
          <w:rFonts w:cstheme="majorHAnsi"/>
          <w:sz w:val="22"/>
          <w:szCs w:val="22"/>
          <w:lang w:val="en-GB"/>
        </w:rPr>
        <w:t>.</w:t>
      </w:r>
    </w:p>
    <w:p w14:paraId="595FD072" w14:textId="77777777" w:rsidR="00EC7CCA" w:rsidRPr="000F399A" w:rsidRDefault="00CC7CAD" w:rsidP="001E1C45">
      <w:pPr>
        <w:spacing w:after="0"/>
        <w:jc w:val="center"/>
        <w:rPr>
          <w:rFonts w:cstheme="majorHAnsi"/>
          <w:b/>
          <w:sz w:val="28"/>
          <w:szCs w:val="28"/>
          <w:lang w:val="en-GB"/>
        </w:rPr>
      </w:pPr>
      <w:r w:rsidRPr="000F399A">
        <w:rPr>
          <w:rStyle w:val="g6"/>
          <w:lang w:val="en-GB"/>
        </w:rPr>
        <w:br w:type="page"/>
      </w:r>
      <w:r w:rsidRPr="000F399A">
        <w:rPr>
          <w:rStyle w:val="g6"/>
          <w:b/>
          <w:sz w:val="28"/>
          <w:szCs w:val="28"/>
          <w:lang w:val="en-GB"/>
        </w:rPr>
        <w:lastRenderedPageBreak/>
        <w:t>Program</w:t>
      </w:r>
    </w:p>
    <w:p w14:paraId="4BCC7BE2" w14:textId="77777777" w:rsidR="001E1C45" w:rsidRPr="000F399A" w:rsidRDefault="001E1C45" w:rsidP="001E1C45">
      <w:pPr>
        <w:pStyle w:val="NormalWeb"/>
        <w:spacing w:before="0" w:beforeAutospacing="0" w:after="0" w:afterAutospacing="0"/>
        <w:rPr>
          <w:rFonts w:asciiTheme="minorHAnsi" w:hAnsiTheme="minorHAnsi" w:cstheme="majorHAnsi"/>
          <w:b/>
          <w:sz w:val="22"/>
          <w:szCs w:val="22"/>
        </w:rPr>
      </w:pPr>
    </w:p>
    <w:p w14:paraId="7EB9581A" w14:textId="77777777" w:rsidR="00EC5598" w:rsidRPr="006B533A" w:rsidRDefault="00EC5598" w:rsidP="00EC5598">
      <w:pPr>
        <w:spacing w:after="0"/>
        <w:rPr>
          <w:rFonts w:cstheme="majorHAnsi"/>
          <w:b/>
          <w:sz w:val="22"/>
          <w:szCs w:val="22"/>
          <w:lang w:val="en-GB"/>
        </w:rPr>
      </w:pPr>
      <w:r w:rsidRPr="006B533A">
        <w:rPr>
          <w:rFonts w:cstheme="majorHAnsi"/>
          <w:b/>
          <w:sz w:val="22"/>
          <w:szCs w:val="22"/>
          <w:lang w:val="en-GB"/>
        </w:rPr>
        <w:t xml:space="preserve">10:30 </w:t>
      </w:r>
      <w:r w:rsidRPr="006B533A">
        <w:rPr>
          <w:rFonts w:cstheme="majorHAnsi"/>
          <w:b/>
          <w:sz w:val="22"/>
          <w:szCs w:val="22"/>
          <w:lang w:val="en-GB"/>
        </w:rPr>
        <w:tab/>
      </w:r>
      <w:r w:rsidRPr="006B533A">
        <w:rPr>
          <w:rFonts w:cstheme="majorHAnsi"/>
          <w:b/>
          <w:sz w:val="22"/>
          <w:szCs w:val="22"/>
          <w:lang w:val="en-GB"/>
        </w:rPr>
        <w:tab/>
      </w:r>
      <w:r w:rsidRPr="006B533A">
        <w:rPr>
          <w:rFonts w:cstheme="majorHAnsi"/>
          <w:b/>
          <w:sz w:val="22"/>
          <w:szCs w:val="22"/>
          <w:lang w:val="en-GB"/>
        </w:rPr>
        <w:tab/>
      </w:r>
      <w:r w:rsidR="00702368" w:rsidRPr="006B533A">
        <w:rPr>
          <w:rFonts w:cstheme="majorHAnsi"/>
          <w:sz w:val="22"/>
          <w:szCs w:val="22"/>
          <w:lang w:val="en-GB"/>
        </w:rPr>
        <w:t xml:space="preserve">Welcome and </w:t>
      </w:r>
      <w:r w:rsidRPr="006B533A">
        <w:rPr>
          <w:rFonts w:cstheme="majorHAnsi"/>
          <w:sz w:val="22"/>
          <w:szCs w:val="22"/>
          <w:lang w:val="en-GB"/>
        </w:rPr>
        <w:t>Coffee</w:t>
      </w:r>
    </w:p>
    <w:p w14:paraId="2775D6D5" w14:textId="77777777" w:rsidR="00EC5598" w:rsidRPr="006B533A" w:rsidRDefault="00EC5598" w:rsidP="00EC5598">
      <w:pPr>
        <w:spacing w:after="0"/>
        <w:rPr>
          <w:rFonts w:cstheme="majorHAnsi"/>
          <w:b/>
          <w:sz w:val="22"/>
          <w:szCs w:val="22"/>
          <w:lang w:val="en-GB"/>
        </w:rPr>
      </w:pPr>
    </w:p>
    <w:p w14:paraId="6EBF66BE" w14:textId="77777777" w:rsidR="00EC5598" w:rsidRPr="006B533A" w:rsidRDefault="00EC5598" w:rsidP="00EC5598">
      <w:pPr>
        <w:spacing w:after="0"/>
        <w:rPr>
          <w:rFonts w:cstheme="majorHAnsi"/>
          <w:b/>
          <w:sz w:val="22"/>
          <w:szCs w:val="22"/>
          <w:lang w:val="en-GB"/>
        </w:rPr>
      </w:pPr>
      <w:r w:rsidRPr="006B533A">
        <w:rPr>
          <w:rFonts w:cstheme="majorHAnsi"/>
          <w:b/>
          <w:sz w:val="22"/>
          <w:szCs w:val="22"/>
          <w:lang w:val="en-GB"/>
        </w:rPr>
        <w:t>11:00</w:t>
      </w:r>
      <w:r w:rsidRPr="006B533A">
        <w:rPr>
          <w:rFonts w:cstheme="majorHAnsi"/>
          <w:b/>
          <w:sz w:val="22"/>
          <w:szCs w:val="22"/>
          <w:lang w:val="en-GB"/>
        </w:rPr>
        <w:tab/>
      </w:r>
      <w:r w:rsidRPr="006B533A">
        <w:rPr>
          <w:rFonts w:cstheme="majorHAnsi"/>
          <w:b/>
          <w:sz w:val="22"/>
          <w:szCs w:val="22"/>
          <w:lang w:val="en-GB"/>
        </w:rPr>
        <w:tab/>
      </w:r>
      <w:r w:rsidRPr="006B533A">
        <w:rPr>
          <w:rFonts w:cstheme="majorHAnsi"/>
          <w:b/>
          <w:sz w:val="22"/>
          <w:szCs w:val="22"/>
          <w:lang w:val="en-GB"/>
        </w:rPr>
        <w:tab/>
        <w:t>Introduction</w:t>
      </w:r>
    </w:p>
    <w:p w14:paraId="3FD57E29" w14:textId="77777777" w:rsidR="00EC5598" w:rsidRPr="006B533A" w:rsidRDefault="00EC5598" w:rsidP="00EC5598">
      <w:pPr>
        <w:spacing w:after="0"/>
        <w:ind w:left="1416" w:firstLine="708"/>
        <w:rPr>
          <w:rFonts w:cstheme="majorHAnsi"/>
          <w:sz w:val="22"/>
          <w:szCs w:val="22"/>
          <w:lang w:val="en-GB"/>
        </w:rPr>
      </w:pPr>
      <w:r w:rsidRPr="006B533A">
        <w:rPr>
          <w:rFonts w:cstheme="majorHAnsi"/>
          <w:sz w:val="22"/>
          <w:szCs w:val="22"/>
          <w:lang w:val="en-GB"/>
        </w:rPr>
        <w:t>Suzan Folkerts and Renée Gabriël</w:t>
      </w:r>
    </w:p>
    <w:p w14:paraId="7C55BD89" w14:textId="77777777" w:rsidR="00EC5598" w:rsidRPr="00942894" w:rsidRDefault="00EC5598" w:rsidP="00EC5598">
      <w:pPr>
        <w:spacing w:after="0"/>
        <w:rPr>
          <w:rFonts w:cstheme="majorHAnsi"/>
          <w:b/>
          <w:sz w:val="16"/>
          <w:szCs w:val="16"/>
          <w:lang w:val="en-GB"/>
        </w:rPr>
      </w:pPr>
    </w:p>
    <w:p w14:paraId="00553E63" w14:textId="77777777" w:rsidR="00EC5598" w:rsidRPr="006B533A" w:rsidRDefault="00702368" w:rsidP="00EC5598">
      <w:pPr>
        <w:spacing w:after="0"/>
        <w:rPr>
          <w:rFonts w:cstheme="majorHAnsi"/>
          <w:b/>
          <w:sz w:val="22"/>
          <w:szCs w:val="22"/>
          <w:lang w:val="en-GB"/>
        </w:rPr>
      </w:pPr>
      <w:r w:rsidRPr="006B533A">
        <w:rPr>
          <w:rFonts w:cstheme="majorHAnsi"/>
          <w:b/>
          <w:sz w:val="22"/>
          <w:szCs w:val="22"/>
          <w:lang w:val="en-GB"/>
        </w:rPr>
        <w:t>11</w:t>
      </w:r>
      <w:r w:rsidR="00EC5598" w:rsidRPr="006B533A">
        <w:rPr>
          <w:rFonts w:cstheme="majorHAnsi"/>
          <w:b/>
          <w:sz w:val="22"/>
          <w:szCs w:val="22"/>
          <w:lang w:val="en-GB"/>
        </w:rPr>
        <w:t>:</w:t>
      </w:r>
      <w:r w:rsidR="006E265A" w:rsidRPr="006B533A">
        <w:rPr>
          <w:rFonts w:cstheme="majorHAnsi"/>
          <w:b/>
          <w:sz w:val="22"/>
          <w:szCs w:val="22"/>
          <w:lang w:val="en-GB"/>
        </w:rPr>
        <w:t>15</w:t>
      </w:r>
      <w:r w:rsidR="00EC5598" w:rsidRPr="006B533A">
        <w:rPr>
          <w:rFonts w:cstheme="majorHAnsi"/>
          <w:b/>
          <w:sz w:val="22"/>
          <w:szCs w:val="22"/>
          <w:lang w:val="en-GB"/>
        </w:rPr>
        <w:tab/>
      </w:r>
      <w:r w:rsidR="00EC5598" w:rsidRPr="006B533A">
        <w:rPr>
          <w:rFonts w:cstheme="majorHAnsi"/>
          <w:b/>
          <w:sz w:val="22"/>
          <w:szCs w:val="22"/>
          <w:lang w:val="en-GB"/>
        </w:rPr>
        <w:tab/>
      </w:r>
      <w:r w:rsidR="000F399A" w:rsidRPr="006B533A">
        <w:rPr>
          <w:rFonts w:cstheme="majorHAnsi"/>
          <w:b/>
          <w:sz w:val="22"/>
          <w:szCs w:val="22"/>
          <w:lang w:val="en-GB"/>
        </w:rPr>
        <w:tab/>
      </w:r>
      <w:r w:rsidR="00EC5598" w:rsidRPr="006B533A">
        <w:rPr>
          <w:rFonts w:cstheme="majorHAnsi"/>
          <w:b/>
          <w:sz w:val="22"/>
          <w:szCs w:val="22"/>
          <w:lang w:val="en-GB"/>
        </w:rPr>
        <w:t>Keynote</w:t>
      </w:r>
    </w:p>
    <w:p w14:paraId="61471B21" w14:textId="77777777" w:rsidR="00EC5598" w:rsidRPr="006B533A" w:rsidRDefault="00EC5598" w:rsidP="00EC5598">
      <w:pPr>
        <w:spacing w:after="0"/>
        <w:ind w:left="1416" w:firstLine="708"/>
        <w:rPr>
          <w:rFonts w:cstheme="majorHAnsi"/>
          <w:b/>
          <w:sz w:val="22"/>
          <w:szCs w:val="22"/>
          <w:lang w:val="en-GB"/>
        </w:rPr>
      </w:pPr>
      <w:r w:rsidRPr="006B533A">
        <w:rPr>
          <w:rFonts w:cstheme="majorHAnsi"/>
          <w:b/>
          <w:sz w:val="22"/>
          <w:szCs w:val="22"/>
          <w:lang w:val="en-GB"/>
        </w:rPr>
        <w:t>Texts in medieval libraries: Thoughts for an integrated approach</w:t>
      </w:r>
    </w:p>
    <w:p w14:paraId="7FE89F8C" w14:textId="77777777" w:rsidR="00EC5598" w:rsidRPr="00CF16B0" w:rsidRDefault="00EC5598" w:rsidP="00EC5598">
      <w:pPr>
        <w:spacing w:after="0"/>
        <w:ind w:left="2124"/>
        <w:rPr>
          <w:rFonts w:cstheme="majorHAnsi"/>
          <w:sz w:val="22"/>
          <w:szCs w:val="22"/>
        </w:rPr>
      </w:pPr>
      <w:r w:rsidRPr="00CF16B0">
        <w:rPr>
          <w:rFonts w:cstheme="majorHAnsi"/>
          <w:sz w:val="22"/>
          <w:szCs w:val="22"/>
        </w:rPr>
        <w:t xml:space="preserve">Prof. </w:t>
      </w:r>
      <w:r w:rsidR="00CF16B0" w:rsidRPr="00CF16B0">
        <w:rPr>
          <w:rFonts w:cstheme="majorHAnsi"/>
          <w:sz w:val="22"/>
          <w:szCs w:val="22"/>
        </w:rPr>
        <w:t xml:space="preserve">em. </w:t>
      </w:r>
      <w:r w:rsidRPr="00CF16B0">
        <w:rPr>
          <w:rFonts w:cstheme="majorHAnsi"/>
          <w:sz w:val="22"/>
          <w:szCs w:val="22"/>
        </w:rPr>
        <w:t>Dr</w:t>
      </w:r>
      <w:r w:rsidR="00207D4E">
        <w:rPr>
          <w:rFonts w:cstheme="majorHAnsi"/>
          <w:sz w:val="22"/>
          <w:szCs w:val="22"/>
        </w:rPr>
        <w:t>.</w:t>
      </w:r>
      <w:r w:rsidRPr="00CF16B0">
        <w:rPr>
          <w:rFonts w:cstheme="majorHAnsi"/>
          <w:sz w:val="22"/>
          <w:szCs w:val="22"/>
        </w:rPr>
        <w:t xml:space="preserve"> Albert Derolez</w:t>
      </w:r>
      <w:r w:rsidR="00CC7CAD" w:rsidRPr="00CF16B0">
        <w:rPr>
          <w:rFonts w:cstheme="majorHAnsi"/>
          <w:sz w:val="22"/>
          <w:szCs w:val="22"/>
        </w:rPr>
        <w:t xml:space="preserve"> (Ghent University)</w:t>
      </w:r>
    </w:p>
    <w:p w14:paraId="1A3DAEEE" w14:textId="77777777" w:rsidR="00EC5598" w:rsidRPr="00942894" w:rsidRDefault="00EC5598" w:rsidP="00EC5598">
      <w:pPr>
        <w:spacing w:after="0"/>
        <w:rPr>
          <w:rFonts w:eastAsia="Times New Roman" w:cstheme="majorHAnsi"/>
          <w:sz w:val="16"/>
          <w:szCs w:val="16"/>
          <w:lang w:eastAsia="en-GB"/>
        </w:rPr>
      </w:pPr>
    </w:p>
    <w:p w14:paraId="4B6C97AF" w14:textId="77777777" w:rsidR="00EC5598" w:rsidRPr="006B533A" w:rsidRDefault="00EC5598" w:rsidP="00EC5598">
      <w:pPr>
        <w:spacing w:after="0"/>
        <w:rPr>
          <w:rFonts w:cstheme="majorHAnsi"/>
          <w:sz w:val="22"/>
          <w:szCs w:val="22"/>
          <w:lang w:val="en-GB"/>
        </w:rPr>
      </w:pPr>
      <w:r w:rsidRPr="006B533A">
        <w:rPr>
          <w:rFonts w:eastAsia="Times New Roman" w:cstheme="majorHAnsi"/>
          <w:b/>
          <w:sz w:val="22"/>
          <w:szCs w:val="22"/>
          <w:lang w:val="en-GB" w:eastAsia="en-GB"/>
        </w:rPr>
        <w:t>12:00</w:t>
      </w:r>
      <w:r w:rsidRPr="006B533A">
        <w:rPr>
          <w:rFonts w:eastAsia="Times New Roman" w:cstheme="majorHAnsi"/>
          <w:b/>
          <w:sz w:val="22"/>
          <w:szCs w:val="22"/>
          <w:lang w:val="en-GB" w:eastAsia="en-GB"/>
        </w:rPr>
        <w:tab/>
      </w:r>
      <w:r w:rsidRPr="006B533A">
        <w:rPr>
          <w:rFonts w:eastAsia="Times New Roman" w:cstheme="majorHAnsi"/>
          <w:b/>
          <w:sz w:val="22"/>
          <w:szCs w:val="22"/>
          <w:lang w:val="en-GB" w:eastAsia="en-GB"/>
        </w:rPr>
        <w:tab/>
      </w:r>
      <w:r w:rsidRPr="006B533A">
        <w:rPr>
          <w:rFonts w:eastAsia="Times New Roman" w:cstheme="majorHAnsi"/>
          <w:b/>
          <w:sz w:val="22"/>
          <w:szCs w:val="22"/>
          <w:lang w:val="en-GB" w:eastAsia="en-GB"/>
        </w:rPr>
        <w:tab/>
        <w:t>Books that are collections of books</w:t>
      </w:r>
    </w:p>
    <w:p w14:paraId="2003E965" w14:textId="77777777" w:rsidR="00EC5598" w:rsidRPr="006B533A" w:rsidRDefault="00EC5598" w:rsidP="00EC5598">
      <w:pPr>
        <w:spacing w:after="0"/>
        <w:ind w:left="2124"/>
        <w:rPr>
          <w:rFonts w:cstheme="majorHAnsi"/>
          <w:sz w:val="22"/>
          <w:szCs w:val="22"/>
          <w:lang w:val="en-GB"/>
        </w:rPr>
      </w:pPr>
      <w:r w:rsidRPr="006B533A">
        <w:rPr>
          <w:rFonts w:eastAsia="Times New Roman" w:cstheme="majorHAnsi"/>
          <w:sz w:val="22"/>
          <w:szCs w:val="22"/>
          <w:lang w:val="en-GB" w:eastAsia="en-GB"/>
        </w:rPr>
        <w:t>Prof. Dr</w:t>
      </w:r>
      <w:r w:rsidR="00207D4E">
        <w:rPr>
          <w:rFonts w:eastAsia="Times New Roman" w:cstheme="majorHAnsi"/>
          <w:sz w:val="22"/>
          <w:szCs w:val="22"/>
          <w:lang w:val="en-GB" w:eastAsia="en-GB"/>
        </w:rPr>
        <w:t>.</w:t>
      </w:r>
      <w:r w:rsidRPr="006B533A">
        <w:rPr>
          <w:rFonts w:eastAsia="Times New Roman" w:cstheme="majorHAnsi"/>
          <w:sz w:val="22"/>
          <w:szCs w:val="22"/>
          <w:lang w:val="en-GB" w:eastAsia="en-GB"/>
        </w:rPr>
        <w:t xml:space="preserve"> Herman Brinkman</w:t>
      </w:r>
      <w:r w:rsidR="00CC7CAD" w:rsidRPr="006B533A">
        <w:rPr>
          <w:rFonts w:eastAsia="Times New Roman" w:cstheme="majorHAnsi"/>
          <w:sz w:val="22"/>
          <w:szCs w:val="22"/>
          <w:lang w:val="en-GB" w:eastAsia="en-GB"/>
        </w:rPr>
        <w:t xml:space="preserve"> (Huygens ING / University of Amsterdam)</w:t>
      </w:r>
    </w:p>
    <w:p w14:paraId="511D92D8" w14:textId="77777777" w:rsidR="00EC5598" w:rsidRPr="00942894" w:rsidRDefault="00EC5598" w:rsidP="00EC5598">
      <w:pPr>
        <w:spacing w:after="0"/>
        <w:rPr>
          <w:rFonts w:cstheme="majorHAnsi"/>
          <w:b/>
          <w:color w:val="000000"/>
          <w:sz w:val="16"/>
          <w:szCs w:val="16"/>
          <w:lang w:val="en-GB" w:eastAsia="nl-NL"/>
        </w:rPr>
      </w:pPr>
    </w:p>
    <w:p w14:paraId="7697496C" w14:textId="77777777" w:rsidR="00EC5598" w:rsidRPr="006B533A" w:rsidRDefault="00EC5598" w:rsidP="00EC5598">
      <w:pPr>
        <w:spacing w:after="0"/>
        <w:rPr>
          <w:rFonts w:cstheme="majorHAnsi"/>
          <w:b/>
          <w:color w:val="000000"/>
          <w:sz w:val="22"/>
          <w:szCs w:val="22"/>
          <w:lang w:val="en-GB" w:eastAsia="nl-NL"/>
        </w:rPr>
      </w:pPr>
      <w:r w:rsidRPr="006B533A">
        <w:rPr>
          <w:rFonts w:cstheme="majorHAnsi"/>
          <w:b/>
          <w:color w:val="000000"/>
          <w:sz w:val="22"/>
          <w:szCs w:val="22"/>
          <w:lang w:val="en-GB" w:eastAsia="nl-NL"/>
        </w:rPr>
        <w:t>12:30</w:t>
      </w:r>
      <w:r w:rsidRPr="006B533A">
        <w:rPr>
          <w:rFonts w:cstheme="majorHAnsi"/>
          <w:color w:val="000000"/>
          <w:sz w:val="22"/>
          <w:szCs w:val="22"/>
          <w:lang w:val="en-GB" w:eastAsia="nl-NL"/>
        </w:rPr>
        <w:tab/>
      </w:r>
      <w:r w:rsidRPr="006B533A">
        <w:rPr>
          <w:rFonts w:cstheme="majorHAnsi"/>
          <w:color w:val="000000"/>
          <w:sz w:val="22"/>
          <w:szCs w:val="22"/>
          <w:lang w:val="en-GB" w:eastAsia="nl-NL"/>
        </w:rPr>
        <w:tab/>
      </w:r>
      <w:r w:rsidRPr="006B533A">
        <w:rPr>
          <w:rFonts w:cstheme="majorHAnsi"/>
          <w:color w:val="000000"/>
          <w:sz w:val="22"/>
          <w:szCs w:val="22"/>
          <w:lang w:val="en-GB" w:eastAsia="nl-NL"/>
        </w:rPr>
        <w:tab/>
        <w:t>Lunch</w:t>
      </w:r>
    </w:p>
    <w:p w14:paraId="24E8B616" w14:textId="77777777" w:rsidR="00EC5598" w:rsidRPr="00942894" w:rsidRDefault="00EC5598" w:rsidP="00EC5598">
      <w:pPr>
        <w:spacing w:after="0"/>
        <w:rPr>
          <w:rFonts w:cstheme="majorHAnsi"/>
          <w:b/>
          <w:color w:val="000000"/>
          <w:sz w:val="16"/>
          <w:szCs w:val="16"/>
          <w:lang w:val="en-GB" w:eastAsia="nl-NL"/>
        </w:rPr>
      </w:pPr>
    </w:p>
    <w:p w14:paraId="0E9E3B98" w14:textId="77777777" w:rsidR="00EC5598" w:rsidRPr="006B533A" w:rsidRDefault="00EC5598" w:rsidP="00EC5598">
      <w:pPr>
        <w:spacing w:after="0"/>
        <w:rPr>
          <w:rFonts w:cstheme="majorHAnsi"/>
          <w:color w:val="000000"/>
          <w:sz w:val="22"/>
          <w:szCs w:val="22"/>
          <w:lang w:val="en-GB" w:eastAsia="nl-NL"/>
        </w:rPr>
      </w:pPr>
      <w:r w:rsidRPr="006B533A">
        <w:rPr>
          <w:rFonts w:cstheme="majorHAnsi"/>
          <w:b/>
          <w:color w:val="000000"/>
          <w:sz w:val="22"/>
          <w:szCs w:val="22"/>
          <w:lang w:val="en-GB" w:eastAsia="nl-NL"/>
        </w:rPr>
        <w:t>14:00</w:t>
      </w:r>
      <w:r w:rsidRPr="006B533A">
        <w:rPr>
          <w:rFonts w:cstheme="majorHAnsi"/>
          <w:b/>
          <w:color w:val="000000"/>
          <w:sz w:val="22"/>
          <w:szCs w:val="22"/>
          <w:lang w:val="en-GB" w:eastAsia="nl-NL"/>
        </w:rPr>
        <w:tab/>
      </w:r>
      <w:r w:rsidRPr="006B533A">
        <w:rPr>
          <w:rFonts w:cstheme="majorHAnsi"/>
          <w:b/>
          <w:color w:val="000000"/>
          <w:sz w:val="22"/>
          <w:szCs w:val="22"/>
          <w:lang w:val="en-GB" w:eastAsia="nl-NL"/>
        </w:rPr>
        <w:tab/>
      </w:r>
      <w:r w:rsidRPr="006B533A">
        <w:rPr>
          <w:rFonts w:cstheme="majorHAnsi"/>
          <w:b/>
          <w:color w:val="000000"/>
          <w:sz w:val="22"/>
          <w:szCs w:val="22"/>
          <w:lang w:val="en-GB" w:eastAsia="nl-NL"/>
        </w:rPr>
        <w:tab/>
        <w:t>Collecting Religious Knowledge: books, libraries and networks</w:t>
      </w:r>
    </w:p>
    <w:p w14:paraId="6760E246" w14:textId="77777777" w:rsidR="00EC5598" w:rsidRPr="006B533A" w:rsidRDefault="00EC5598" w:rsidP="00EC5598">
      <w:pPr>
        <w:spacing w:after="0"/>
        <w:ind w:left="1416" w:firstLine="708"/>
        <w:rPr>
          <w:rFonts w:cstheme="majorHAnsi"/>
          <w:color w:val="000000"/>
          <w:sz w:val="22"/>
          <w:szCs w:val="22"/>
          <w:lang w:val="en-GB" w:eastAsia="nl-NL"/>
        </w:rPr>
      </w:pPr>
      <w:r w:rsidRPr="006B533A">
        <w:rPr>
          <w:rFonts w:cstheme="majorHAnsi"/>
          <w:color w:val="000000"/>
          <w:sz w:val="22"/>
          <w:szCs w:val="22"/>
          <w:lang w:val="en-GB" w:eastAsia="nl-NL"/>
        </w:rPr>
        <w:t>Dr</w:t>
      </w:r>
      <w:r w:rsidR="00207D4E">
        <w:rPr>
          <w:rFonts w:cstheme="majorHAnsi"/>
          <w:color w:val="000000"/>
          <w:sz w:val="22"/>
          <w:szCs w:val="22"/>
          <w:lang w:val="en-GB" w:eastAsia="nl-NL"/>
        </w:rPr>
        <w:t>.</w:t>
      </w:r>
      <w:r w:rsidRPr="006B533A">
        <w:rPr>
          <w:rFonts w:cstheme="majorHAnsi"/>
          <w:color w:val="000000"/>
          <w:sz w:val="22"/>
          <w:szCs w:val="22"/>
          <w:lang w:val="en-GB" w:eastAsia="nl-NL"/>
        </w:rPr>
        <w:t xml:space="preserve"> Sabrina Corbellini</w:t>
      </w:r>
      <w:r w:rsidR="00CC7CAD" w:rsidRPr="006B533A">
        <w:rPr>
          <w:rFonts w:cstheme="majorHAnsi"/>
          <w:color w:val="000000"/>
          <w:sz w:val="22"/>
          <w:szCs w:val="22"/>
          <w:lang w:val="en-GB" w:eastAsia="nl-NL"/>
        </w:rPr>
        <w:t xml:space="preserve"> (University of Groningen)</w:t>
      </w:r>
    </w:p>
    <w:p w14:paraId="0AD59025" w14:textId="77777777" w:rsidR="00EC5598" w:rsidRPr="00942894" w:rsidRDefault="00EC5598" w:rsidP="00EC5598">
      <w:pPr>
        <w:spacing w:after="0"/>
        <w:rPr>
          <w:rFonts w:cstheme="majorHAnsi"/>
          <w:b/>
          <w:color w:val="000000"/>
          <w:sz w:val="16"/>
          <w:szCs w:val="16"/>
          <w:lang w:val="en-GB" w:eastAsia="nl-NL"/>
        </w:rPr>
      </w:pPr>
    </w:p>
    <w:p w14:paraId="3E078075" w14:textId="77777777" w:rsidR="00EC5598" w:rsidRPr="006B533A" w:rsidRDefault="00EC5598" w:rsidP="00EC5598">
      <w:pPr>
        <w:spacing w:after="0"/>
        <w:ind w:left="2124" w:hanging="2124"/>
        <w:rPr>
          <w:rFonts w:cstheme="majorHAnsi"/>
          <w:b/>
          <w:color w:val="000000"/>
          <w:sz w:val="22"/>
          <w:szCs w:val="22"/>
          <w:lang w:val="en-GB" w:eastAsia="nl-NL"/>
        </w:rPr>
      </w:pPr>
      <w:r w:rsidRPr="006B533A">
        <w:rPr>
          <w:rFonts w:cstheme="majorHAnsi"/>
          <w:b/>
          <w:color w:val="000000"/>
          <w:sz w:val="22"/>
          <w:szCs w:val="22"/>
          <w:lang w:val="en-GB" w:eastAsia="nl-NL"/>
        </w:rPr>
        <w:t>14:30</w:t>
      </w:r>
      <w:r w:rsidRPr="006B533A">
        <w:rPr>
          <w:rFonts w:cstheme="majorHAnsi"/>
          <w:b/>
          <w:color w:val="000000"/>
          <w:sz w:val="22"/>
          <w:szCs w:val="22"/>
          <w:lang w:val="en-GB" w:eastAsia="nl-NL"/>
        </w:rPr>
        <w:tab/>
        <w:t>Book Collections and their Use. Some Examples from Princely and Noble Libraries</w:t>
      </w:r>
    </w:p>
    <w:p w14:paraId="40D7D801" w14:textId="77777777" w:rsidR="00EC5598" w:rsidRPr="006B533A" w:rsidRDefault="00EC5598" w:rsidP="00CC7CAD">
      <w:pPr>
        <w:spacing w:after="0"/>
        <w:ind w:left="2124"/>
        <w:rPr>
          <w:rFonts w:cstheme="majorHAnsi"/>
          <w:color w:val="000000"/>
          <w:sz w:val="22"/>
          <w:szCs w:val="22"/>
          <w:lang w:val="de-DE" w:eastAsia="nl-NL"/>
        </w:rPr>
      </w:pPr>
      <w:r w:rsidRPr="006B533A">
        <w:rPr>
          <w:rFonts w:cstheme="majorHAnsi"/>
          <w:color w:val="000000"/>
          <w:sz w:val="22"/>
          <w:szCs w:val="22"/>
          <w:lang w:val="de-DE" w:eastAsia="nl-NL"/>
        </w:rPr>
        <w:t>Dr</w:t>
      </w:r>
      <w:r w:rsidR="00207D4E">
        <w:rPr>
          <w:rFonts w:cstheme="majorHAnsi"/>
          <w:color w:val="000000"/>
          <w:sz w:val="22"/>
          <w:szCs w:val="22"/>
          <w:lang w:val="de-DE" w:eastAsia="nl-NL"/>
        </w:rPr>
        <w:t>.</w:t>
      </w:r>
      <w:r w:rsidRPr="006B533A">
        <w:rPr>
          <w:rFonts w:cstheme="majorHAnsi"/>
          <w:color w:val="000000"/>
          <w:sz w:val="22"/>
          <w:szCs w:val="22"/>
          <w:lang w:val="de-DE" w:eastAsia="nl-NL"/>
        </w:rPr>
        <w:t xml:space="preserve"> Hanno Wijsman</w:t>
      </w:r>
      <w:r w:rsidR="00CC7CAD" w:rsidRPr="006B533A">
        <w:rPr>
          <w:rFonts w:cstheme="majorHAnsi"/>
          <w:color w:val="000000"/>
          <w:sz w:val="22"/>
          <w:szCs w:val="22"/>
          <w:lang w:val="de-DE" w:eastAsia="nl-NL"/>
        </w:rPr>
        <w:t xml:space="preserve"> (</w:t>
      </w:r>
      <w:r w:rsidR="00CC7CAD" w:rsidRPr="006B533A">
        <w:rPr>
          <w:rFonts w:eastAsia="Times New Roman"/>
          <w:sz w:val="22"/>
          <w:szCs w:val="22"/>
          <w:lang w:val="de-DE"/>
        </w:rPr>
        <w:t>Institut de recherche et d’histoire des textes Paris)</w:t>
      </w:r>
    </w:p>
    <w:p w14:paraId="33866D7D" w14:textId="77777777" w:rsidR="00EC5598" w:rsidRPr="00942894" w:rsidRDefault="00EC5598" w:rsidP="00EC5598">
      <w:pPr>
        <w:spacing w:after="0"/>
        <w:rPr>
          <w:rFonts w:cstheme="majorHAnsi"/>
          <w:sz w:val="16"/>
          <w:szCs w:val="16"/>
          <w:lang w:val="de-DE"/>
        </w:rPr>
      </w:pPr>
    </w:p>
    <w:p w14:paraId="4723270E" w14:textId="77777777" w:rsidR="00EC5598" w:rsidRPr="006B533A" w:rsidRDefault="00EC5598" w:rsidP="00EC5598">
      <w:pPr>
        <w:spacing w:after="0"/>
        <w:rPr>
          <w:rFonts w:cstheme="majorHAnsi"/>
          <w:sz w:val="22"/>
          <w:szCs w:val="22"/>
          <w:lang w:val="en-GB"/>
        </w:rPr>
      </w:pPr>
      <w:r w:rsidRPr="006B533A">
        <w:rPr>
          <w:rFonts w:cstheme="majorHAnsi"/>
          <w:b/>
          <w:sz w:val="22"/>
          <w:szCs w:val="22"/>
          <w:lang w:val="en-GB"/>
        </w:rPr>
        <w:t>15:00</w:t>
      </w:r>
      <w:r w:rsidRPr="006B533A">
        <w:rPr>
          <w:rFonts w:cstheme="majorHAnsi"/>
          <w:b/>
          <w:sz w:val="22"/>
          <w:szCs w:val="22"/>
          <w:lang w:val="en-GB"/>
        </w:rPr>
        <w:tab/>
      </w:r>
      <w:r w:rsidRPr="006B533A">
        <w:rPr>
          <w:rFonts w:cstheme="majorHAnsi"/>
          <w:b/>
          <w:sz w:val="22"/>
          <w:szCs w:val="22"/>
          <w:lang w:val="en-GB"/>
        </w:rPr>
        <w:tab/>
      </w:r>
      <w:r w:rsidRPr="006B533A">
        <w:rPr>
          <w:rFonts w:cstheme="majorHAnsi"/>
          <w:b/>
          <w:sz w:val="22"/>
          <w:szCs w:val="22"/>
          <w:lang w:val="en-GB"/>
        </w:rPr>
        <w:tab/>
      </w:r>
      <w:r w:rsidR="00702368" w:rsidRPr="006B533A">
        <w:rPr>
          <w:rFonts w:cstheme="majorHAnsi"/>
          <w:sz w:val="22"/>
          <w:szCs w:val="22"/>
          <w:lang w:val="en-GB"/>
        </w:rPr>
        <w:t xml:space="preserve">Coffee and Tea </w:t>
      </w:r>
      <w:r w:rsidRPr="006B533A">
        <w:rPr>
          <w:rFonts w:cstheme="majorHAnsi"/>
          <w:sz w:val="22"/>
          <w:szCs w:val="22"/>
          <w:lang w:val="en-GB"/>
        </w:rPr>
        <w:t>break</w:t>
      </w:r>
    </w:p>
    <w:p w14:paraId="2A9E2B57" w14:textId="77777777" w:rsidR="00EC5598" w:rsidRPr="00942894" w:rsidRDefault="00EC5598" w:rsidP="00EC5598">
      <w:pPr>
        <w:spacing w:after="0"/>
        <w:rPr>
          <w:rFonts w:cstheme="majorHAnsi"/>
          <w:b/>
          <w:sz w:val="16"/>
          <w:szCs w:val="16"/>
          <w:lang w:val="en-GB"/>
        </w:rPr>
      </w:pPr>
    </w:p>
    <w:p w14:paraId="10F167A0" w14:textId="77777777" w:rsidR="00EC5598" w:rsidRPr="006B533A" w:rsidRDefault="00EC5598" w:rsidP="00EC5598">
      <w:pPr>
        <w:spacing w:after="0"/>
        <w:ind w:left="2124" w:hanging="2124"/>
        <w:rPr>
          <w:rFonts w:cstheme="majorHAnsi"/>
          <w:b/>
          <w:sz w:val="22"/>
          <w:szCs w:val="22"/>
          <w:lang w:val="en-GB"/>
        </w:rPr>
      </w:pPr>
      <w:r w:rsidRPr="006B533A">
        <w:rPr>
          <w:rFonts w:cstheme="majorHAnsi"/>
          <w:b/>
          <w:sz w:val="22"/>
          <w:szCs w:val="22"/>
          <w:lang w:val="en-GB"/>
        </w:rPr>
        <w:t>15:30</w:t>
      </w:r>
      <w:r w:rsidRPr="006B533A">
        <w:rPr>
          <w:rFonts w:cstheme="majorHAnsi"/>
          <w:b/>
          <w:sz w:val="22"/>
          <w:szCs w:val="22"/>
          <w:lang w:val="en-GB"/>
        </w:rPr>
        <w:tab/>
      </w:r>
      <w:r w:rsidR="00CC7CAD" w:rsidRPr="006B533A">
        <w:rPr>
          <w:b/>
          <w:sz w:val="22"/>
          <w:szCs w:val="22"/>
          <w:lang w:val="en-GB"/>
        </w:rPr>
        <w:t>The Beckers Connection: Some Thoughts on the Latin Books of Hours in the Soeterbeeck Collection</w:t>
      </w:r>
    </w:p>
    <w:p w14:paraId="18210F63" w14:textId="77777777" w:rsidR="00EC5598" w:rsidRPr="006B533A" w:rsidRDefault="00EC5598" w:rsidP="00A0621D">
      <w:pPr>
        <w:spacing w:after="0"/>
        <w:ind w:left="2124"/>
        <w:rPr>
          <w:rFonts w:cstheme="majorHAnsi"/>
          <w:sz w:val="22"/>
          <w:szCs w:val="22"/>
          <w:lang w:val="en-GB"/>
        </w:rPr>
      </w:pPr>
      <w:r w:rsidRPr="006B533A">
        <w:rPr>
          <w:rFonts w:cstheme="majorHAnsi"/>
          <w:sz w:val="22"/>
          <w:szCs w:val="22"/>
          <w:lang w:val="en-GB"/>
        </w:rPr>
        <w:t>Ad Poirters MA</w:t>
      </w:r>
      <w:r w:rsidR="00A0621D" w:rsidRPr="006B533A">
        <w:rPr>
          <w:rFonts w:cstheme="majorHAnsi"/>
          <w:sz w:val="22"/>
          <w:szCs w:val="22"/>
          <w:lang w:val="en-GB"/>
        </w:rPr>
        <w:t>, in collaboration with Dr</w:t>
      </w:r>
      <w:r w:rsidR="00207D4E">
        <w:rPr>
          <w:rFonts w:cstheme="majorHAnsi"/>
          <w:sz w:val="22"/>
          <w:szCs w:val="22"/>
          <w:lang w:val="en-GB"/>
        </w:rPr>
        <w:t>.</w:t>
      </w:r>
      <w:r w:rsidR="00A0621D" w:rsidRPr="006B533A">
        <w:rPr>
          <w:rFonts w:cstheme="majorHAnsi"/>
          <w:sz w:val="22"/>
          <w:szCs w:val="22"/>
          <w:lang w:val="en-GB"/>
        </w:rPr>
        <w:t xml:space="preserve"> Hans Kienhorst</w:t>
      </w:r>
      <w:r w:rsidR="00CC7CAD" w:rsidRPr="006B533A">
        <w:rPr>
          <w:rFonts w:cstheme="majorHAnsi"/>
          <w:sz w:val="22"/>
          <w:szCs w:val="22"/>
          <w:lang w:val="en-GB"/>
        </w:rPr>
        <w:t xml:space="preserve"> (Radboud University Nijmegen)</w:t>
      </w:r>
    </w:p>
    <w:p w14:paraId="47580D86" w14:textId="77777777" w:rsidR="00EC5598" w:rsidRPr="00942894" w:rsidRDefault="00EC5598" w:rsidP="00EC5598">
      <w:pPr>
        <w:spacing w:after="0"/>
        <w:rPr>
          <w:rFonts w:cstheme="majorHAnsi"/>
          <w:sz w:val="16"/>
          <w:szCs w:val="16"/>
          <w:lang w:val="en-GB"/>
        </w:rPr>
      </w:pPr>
    </w:p>
    <w:p w14:paraId="180BAF3D" w14:textId="77777777" w:rsidR="00CC7CAD" w:rsidRPr="006B533A" w:rsidRDefault="00CC7CAD" w:rsidP="00CC7CAD">
      <w:pPr>
        <w:spacing w:after="0"/>
        <w:ind w:left="2124" w:hanging="2124"/>
        <w:rPr>
          <w:rFonts w:cstheme="majorHAnsi"/>
          <w:b/>
          <w:sz w:val="22"/>
          <w:szCs w:val="22"/>
          <w:lang w:val="en-GB"/>
        </w:rPr>
      </w:pPr>
      <w:r w:rsidRPr="006B533A">
        <w:rPr>
          <w:rFonts w:cstheme="majorHAnsi"/>
          <w:b/>
          <w:sz w:val="22"/>
          <w:szCs w:val="22"/>
          <w:lang w:val="en-GB"/>
        </w:rPr>
        <w:t>16:00</w:t>
      </w:r>
      <w:r w:rsidRPr="006B533A">
        <w:rPr>
          <w:rFonts w:cstheme="majorHAnsi"/>
          <w:b/>
          <w:sz w:val="22"/>
          <w:szCs w:val="22"/>
          <w:lang w:val="en-GB"/>
        </w:rPr>
        <w:tab/>
        <w:t>Keynote</w:t>
      </w:r>
    </w:p>
    <w:p w14:paraId="134E7DAC" w14:textId="77777777" w:rsidR="00EC5598" w:rsidRPr="006B533A" w:rsidRDefault="00CC7CAD" w:rsidP="00CC7CAD">
      <w:pPr>
        <w:spacing w:after="0"/>
        <w:ind w:left="2124"/>
        <w:rPr>
          <w:rFonts w:cstheme="majorHAnsi"/>
          <w:b/>
          <w:sz w:val="22"/>
          <w:szCs w:val="22"/>
          <w:lang w:val="en-GB"/>
        </w:rPr>
      </w:pPr>
      <w:r w:rsidRPr="006B533A">
        <w:rPr>
          <w:b/>
          <w:sz w:val="22"/>
          <w:szCs w:val="22"/>
          <w:lang w:val="en-GB"/>
        </w:rPr>
        <w:t>Devotional anthologies: Collectors of religious texts and their methods</w:t>
      </w:r>
    </w:p>
    <w:p w14:paraId="4537E00A" w14:textId="77777777" w:rsidR="00EC5598" w:rsidRPr="006B533A" w:rsidRDefault="00CC7CAD" w:rsidP="00EC5598">
      <w:pPr>
        <w:spacing w:after="0"/>
        <w:ind w:left="1416" w:firstLine="708"/>
        <w:rPr>
          <w:rFonts w:cstheme="majorHAnsi"/>
          <w:sz w:val="22"/>
          <w:szCs w:val="22"/>
          <w:lang w:val="en-GB"/>
        </w:rPr>
      </w:pPr>
      <w:r w:rsidRPr="006B533A">
        <w:rPr>
          <w:rFonts w:cstheme="majorHAnsi"/>
          <w:sz w:val="22"/>
          <w:szCs w:val="22"/>
          <w:lang w:val="en-GB"/>
        </w:rPr>
        <w:t>Dr</w:t>
      </w:r>
      <w:r w:rsidR="00207D4E">
        <w:rPr>
          <w:rFonts w:cstheme="majorHAnsi"/>
          <w:sz w:val="22"/>
          <w:szCs w:val="22"/>
          <w:lang w:val="en-GB"/>
        </w:rPr>
        <w:t>.</w:t>
      </w:r>
      <w:r w:rsidRPr="006B533A">
        <w:rPr>
          <w:rFonts w:cstheme="majorHAnsi"/>
          <w:sz w:val="22"/>
          <w:szCs w:val="22"/>
          <w:lang w:val="en-GB"/>
        </w:rPr>
        <w:t xml:space="preserve"> Ryan Perry (University of Kent)</w:t>
      </w:r>
    </w:p>
    <w:p w14:paraId="0B9AAE16" w14:textId="77777777" w:rsidR="00EC5598" w:rsidRPr="00942894" w:rsidRDefault="00EC5598" w:rsidP="00EC5598">
      <w:pPr>
        <w:spacing w:after="0"/>
        <w:rPr>
          <w:rFonts w:cstheme="majorHAnsi"/>
          <w:sz w:val="16"/>
          <w:szCs w:val="16"/>
          <w:lang w:val="en-GB"/>
        </w:rPr>
      </w:pPr>
    </w:p>
    <w:p w14:paraId="48153C49" w14:textId="77777777" w:rsidR="00EC5598" w:rsidRDefault="00EC5598" w:rsidP="00EC5598">
      <w:pPr>
        <w:spacing w:after="0"/>
        <w:rPr>
          <w:rFonts w:cstheme="majorHAnsi"/>
          <w:sz w:val="22"/>
          <w:szCs w:val="22"/>
          <w:lang w:val="en-GB"/>
        </w:rPr>
      </w:pPr>
      <w:r w:rsidRPr="006B533A">
        <w:rPr>
          <w:rFonts w:cstheme="majorHAnsi"/>
          <w:b/>
          <w:sz w:val="22"/>
          <w:szCs w:val="22"/>
          <w:lang w:val="en-GB"/>
        </w:rPr>
        <w:t>16:45</w:t>
      </w:r>
      <w:r w:rsidRPr="006B533A">
        <w:rPr>
          <w:rFonts w:cstheme="majorHAnsi"/>
          <w:sz w:val="22"/>
          <w:szCs w:val="22"/>
          <w:lang w:val="en-GB"/>
        </w:rPr>
        <w:tab/>
      </w:r>
      <w:r w:rsidRPr="006B533A">
        <w:rPr>
          <w:rFonts w:cstheme="majorHAnsi"/>
          <w:sz w:val="22"/>
          <w:szCs w:val="22"/>
          <w:lang w:val="en-GB"/>
        </w:rPr>
        <w:tab/>
      </w:r>
      <w:r w:rsidRPr="006B533A">
        <w:rPr>
          <w:rFonts w:cstheme="majorHAnsi"/>
          <w:sz w:val="22"/>
          <w:szCs w:val="22"/>
          <w:lang w:val="en-GB"/>
        </w:rPr>
        <w:tab/>
      </w:r>
      <w:r w:rsidR="009C7DCB" w:rsidRPr="006B533A">
        <w:rPr>
          <w:rFonts w:cstheme="majorHAnsi"/>
          <w:sz w:val="22"/>
          <w:szCs w:val="22"/>
          <w:lang w:val="en-GB"/>
        </w:rPr>
        <w:t>Drinks</w:t>
      </w:r>
    </w:p>
    <w:p w14:paraId="71B6A27F" w14:textId="77777777" w:rsidR="00C55BF4" w:rsidRPr="00942894" w:rsidRDefault="00C55BF4" w:rsidP="00EC5598">
      <w:pPr>
        <w:spacing w:after="0"/>
        <w:rPr>
          <w:rFonts w:cstheme="majorHAnsi"/>
          <w:sz w:val="16"/>
          <w:szCs w:val="16"/>
          <w:lang w:val="en-GB"/>
        </w:rPr>
      </w:pPr>
    </w:p>
    <w:p w14:paraId="0684C426" w14:textId="77777777" w:rsidR="00C55BF4" w:rsidRPr="00C55BF4" w:rsidRDefault="00C55BF4" w:rsidP="00EC5598">
      <w:pPr>
        <w:spacing w:after="0"/>
        <w:rPr>
          <w:rFonts w:cstheme="majorHAnsi"/>
          <w:b/>
          <w:sz w:val="22"/>
          <w:szCs w:val="22"/>
          <w:lang w:val="en-GB"/>
        </w:rPr>
      </w:pPr>
      <w:r>
        <w:rPr>
          <w:rFonts w:cstheme="majorHAnsi"/>
          <w:b/>
          <w:sz w:val="22"/>
          <w:szCs w:val="22"/>
          <w:lang w:val="en-GB"/>
        </w:rPr>
        <w:t xml:space="preserve">ca. </w:t>
      </w:r>
      <w:r w:rsidRPr="00C55BF4">
        <w:rPr>
          <w:rFonts w:cstheme="majorHAnsi"/>
          <w:b/>
          <w:sz w:val="22"/>
          <w:szCs w:val="22"/>
          <w:lang w:val="en-GB"/>
        </w:rPr>
        <w:t>18.00</w:t>
      </w:r>
      <w:r>
        <w:rPr>
          <w:rFonts w:cstheme="majorHAnsi"/>
          <w:b/>
          <w:sz w:val="22"/>
          <w:szCs w:val="22"/>
          <w:lang w:val="en-GB"/>
        </w:rPr>
        <w:tab/>
      </w:r>
      <w:r>
        <w:rPr>
          <w:rFonts w:cstheme="majorHAnsi"/>
          <w:b/>
          <w:sz w:val="22"/>
          <w:szCs w:val="22"/>
          <w:lang w:val="en-GB"/>
        </w:rPr>
        <w:tab/>
      </w:r>
      <w:r w:rsidR="00942894">
        <w:rPr>
          <w:rFonts w:cstheme="majorHAnsi"/>
          <w:sz w:val="22"/>
          <w:szCs w:val="22"/>
          <w:lang w:val="en-GB"/>
        </w:rPr>
        <w:t>D</w:t>
      </w:r>
      <w:r w:rsidRPr="00C55BF4">
        <w:rPr>
          <w:rFonts w:cstheme="majorHAnsi"/>
          <w:sz w:val="22"/>
          <w:szCs w:val="22"/>
          <w:lang w:val="en-GB"/>
        </w:rPr>
        <w:t>inner</w:t>
      </w:r>
      <w:r w:rsidRPr="00C55BF4">
        <w:rPr>
          <w:rFonts w:cstheme="majorHAnsi"/>
          <w:b/>
          <w:sz w:val="22"/>
          <w:szCs w:val="22"/>
          <w:lang w:val="en-GB"/>
        </w:rPr>
        <w:t xml:space="preserve"> </w:t>
      </w:r>
      <w:r>
        <w:rPr>
          <w:rFonts w:cstheme="majorHAnsi"/>
          <w:b/>
          <w:sz w:val="22"/>
          <w:szCs w:val="22"/>
          <w:lang w:val="en-GB"/>
        </w:rPr>
        <w:t xml:space="preserve"> </w:t>
      </w:r>
      <w:r w:rsidRPr="00C55BF4">
        <w:rPr>
          <w:rFonts w:cstheme="majorHAnsi"/>
          <w:sz w:val="22"/>
          <w:szCs w:val="22"/>
          <w:lang w:val="en-GB"/>
        </w:rPr>
        <w:t>(</w:t>
      </w:r>
      <w:r w:rsidR="00942894">
        <w:rPr>
          <w:rFonts w:cstheme="majorHAnsi"/>
          <w:sz w:val="22"/>
          <w:szCs w:val="22"/>
          <w:lang w:val="en-GB"/>
        </w:rPr>
        <w:t xml:space="preserve">optional; </w:t>
      </w:r>
      <w:r w:rsidRPr="00C55BF4">
        <w:rPr>
          <w:rFonts w:cstheme="majorHAnsi"/>
          <w:sz w:val="22"/>
          <w:szCs w:val="22"/>
          <w:lang w:val="en-GB"/>
        </w:rPr>
        <w:t xml:space="preserve">extra costs </w:t>
      </w:r>
      <w:r w:rsidRPr="00C55BF4">
        <w:rPr>
          <w:sz w:val="22"/>
          <w:szCs w:val="22"/>
        </w:rPr>
        <w:t>€50,– )</w:t>
      </w:r>
      <w:r>
        <w:rPr>
          <w:sz w:val="22"/>
          <w:szCs w:val="22"/>
        </w:rPr>
        <w:t xml:space="preserve">  </w:t>
      </w:r>
    </w:p>
    <w:p w14:paraId="2E658966" w14:textId="77777777" w:rsidR="001E1C45" w:rsidRPr="006B533A" w:rsidRDefault="001E1C45" w:rsidP="00EC5598">
      <w:pPr>
        <w:spacing w:after="0"/>
        <w:rPr>
          <w:rFonts w:cstheme="majorHAnsi"/>
          <w:sz w:val="22"/>
          <w:szCs w:val="22"/>
          <w:lang w:val="en-GB"/>
        </w:rPr>
      </w:pPr>
    </w:p>
    <w:p w14:paraId="0854CC40" w14:textId="77777777" w:rsidR="001E1C45" w:rsidRPr="006B533A" w:rsidRDefault="001E1C45" w:rsidP="001E1C45">
      <w:pPr>
        <w:pStyle w:val="NormalWeb"/>
        <w:spacing w:before="0" w:beforeAutospacing="0" w:after="0" w:afterAutospacing="0"/>
        <w:rPr>
          <w:rFonts w:asciiTheme="minorHAnsi" w:hAnsiTheme="minorHAnsi" w:cstheme="majorHAnsi"/>
          <w:b/>
          <w:sz w:val="22"/>
          <w:szCs w:val="22"/>
        </w:rPr>
      </w:pPr>
      <w:r w:rsidRPr="006B533A">
        <w:rPr>
          <w:rFonts w:asciiTheme="minorHAnsi" w:hAnsiTheme="minorHAnsi" w:cstheme="majorHAnsi"/>
          <w:b/>
          <w:sz w:val="22"/>
          <w:szCs w:val="22"/>
        </w:rPr>
        <w:t>Venue</w:t>
      </w:r>
      <w:r w:rsidRPr="006B533A">
        <w:rPr>
          <w:rFonts w:asciiTheme="minorHAnsi" w:hAnsiTheme="minorHAnsi" w:cstheme="majorHAnsi"/>
          <w:b/>
          <w:sz w:val="22"/>
          <w:szCs w:val="22"/>
        </w:rPr>
        <w:tab/>
      </w:r>
      <w:r w:rsidRPr="006B533A">
        <w:rPr>
          <w:rFonts w:asciiTheme="minorHAnsi" w:hAnsiTheme="minorHAnsi" w:cstheme="majorHAnsi"/>
          <w:b/>
          <w:sz w:val="22"/>
          <w:szCs w:val="22"/>
        </w:rPr>
        <w:tab/>
      </w:r>
      <w:r w:rsidRPr="006B533A">
        <w:rPr>
          <w:rFonts w:asciiTheme="minorHAnsi" w:hAnsiTheme="minorHAnsi" w:cstheme="majorHAnsi"/>
          <w:b/>
          <w:sz w:val="22"/>
          <w:szCs w:val="22"/>
        </w:rPr>
        <w:tab/>
      </w:r>
      <w:r w:rsidR="000F399A" w:rsidRPr="006B533A">
        <w:rPr>
          <w:rFonts w:asciiTheme="minorHAnsi" w:hAnsiTheme="minorHAnsi"/>
          <w:sz w:val="22"/>
          <w:szCs w:val="22"/>
        </w:rPr>
        <w:t xml:space="preserve">Gymnasion, room </w:t>
      </w:r>
      <w:r w:rsidRPr="006B533A">
        <w:rPr>
          <w:rFonts w:asciiTheme="minorHAnsi" w:hAnsiTheme="minorHAnsi"/>
          <w:sz w:val="22"/>
          <w:szCs w:val="22"/>
        </w:rPr>
        <w:t>GN 3</w:t>
      </w:r>
    </w:p>
    <w:p w14:paraId="382C5D96" w14:textId="77777777" w:rsidR="001E1C45" w:rsidRPr="006B533A" w:rsidRDefault="001E1C45" w:rsidP="001E1C45">
      <w:pPr>
        <w:pStyle w:val="NormalWeb"/>
        <w:spacing w:before="0" w:beforeAutospacing="0" w:after="0" w:afterAutospacing="0"/>
        <w:ind w:left="1416" w:firstLine="708"/>
        <w:rPr>
          <w:rFonts w:asciiTheme="minorHAnsi" w:hAnsiTheme="minorHAnsi"/>
          <w:sz w:val="22"/>
          <w:szCs w:val="22"/>
          <w:lang w:val="nl-NL"/>
        </w:rPr>
      </w:pPr>
      <w:r w:rsidRPr="006B533A">
        <w:rPr>
          <w:rFonts w:asciiTheme="minorHAnsi" w:hAnsiTheme="minorHAnsi"/>
          <w:sz w:val="22"/>
          <w:szCs w:val="22"/>
          <w:lang w:val="nl-NL"/>
        </w:rPr>
        <w:t>Heyendaalseweg 141</w:t>
      </w:r>
    </w:p>
    <w:p w14:paraId="190F0F06" w14:textId="77777777" w:rsidR="001E1C45" w:rsidRPr="006B533A" w:rsidRDefault="000F399A" w:rsidP="001E1C45">
      <w:pPr>
        <w:pStyle w:val="NormalWeb"/>
        <w:spacing w:before="0" w:beforeAutospacing="0" w:after="0" w:afterAutospacing="0"/>
        <w:ind w:left="1416" w:firstLine="708"/>
        <w:rPr>
          <w:rFonts w:asciiTheme="minorHAnsi" w:hAnsiTheme="minorHAnsi"/>
          <w:sz w:val="22"/>
          <w:szCs w:val="22"/>
          <w:lang w:val="nl-NL"/>
        </w:rPr>
      </w:pPr>
      <w:r w:rsidRPr="006B533A">
        <w:rPr>
          <w:rFonts w:asciiTheme="minorHAnsi" w:hAnsiTheme="minorHAnsi"/>
          <w:sz w:val="22"/>
          <w:szCs w:val="22"/>
          <w:lang w:val="nl-NL"/>
        </w:rPr>
        <w:t>6525 AJ Nijmegen</w:t>
      </w:r>
    </w:p>
    <w:p w14:paraId="71C01040" w14:textId="77777777" w:rsidR="001E1C45" w:rsidRPr="006B533A" w:rsidRDefault="001E1C45" w:rsidP="001E1C45">
      <w:pPr>
        <w:pStyle w:val="NormalWeb"/>
        <w:spacing w:before="0" w:beforeAutospacing="0" w:after="0" w:afterAutospacing="0"/>
        <w:rPr>
          <w:sz w:val="22"/>
          <w:szCs w:val="22"/>
          <w:lang w:val="nl-NL"/>
        </w:rPr>
      </w:pPr>
      <w:r w:rsidRPr="006B533A">
        <w:rPr>
          <w:rFonts w:asciiTheme="minorHAnsi" w:hAnsiTheme="minorHAnsi"/>
          <w:b/>
          <w:sz w:val="22"/>
          <w:szCs w:val="22"/>
          <w:lang w:val="nl-NL"/>
        </w:rPr>
        <w:t>Route</w:t>
      </w:r>
      <w:r w:rsidRPr="006B533A">
        <w:rPr>
          <w:rFonts w:asciiTheme="minorHAnsi" w:hAnsiTheme="minorHAnsi"/>
          <w:sz w:val="22"/>
          <w:szCs w:val="22"/>
          <w:lang w:val="nl-NL"/>
        </w:rPr>
        <w:tab/>
      </w:r>
      <w:r w:rsidRPr="006B533A">
        <w:rPr>
          <w:rFonts w:asciiTheme="minorHAnsi" w:hAnsiTheme="minorHAnsi"/>
          <w:sz w:val="22"/>
          <w:szCs w:val="22"/>
          <w:lang w:val="nl-NL"/>
        </w:rPr>
        <w:tab/>
      </w:r>
      <w:r w:rsidRPr="006B533A">
        <w:rPr>
          <w:rFonts w:asciiTheme="minorHAnsi" w:hAnsiTheme="minorHAnsi"/>
          <w:sz w:val="22"/>
          <w:szCs w:val="22"/>
          <w:lang w:val="nl-NL"/>
        </w:rPr>
        <w:tab/>
      </w:r>
      <w:hyperlink r:id="rId8" w:history="1">
        <w:r w:rsidRPr="006B533A">
          <w:rPr>
            <w:rStyle w:val="Hyperlink"/>
            <w:rFonts w:asciiTheme="minorHAnsi" w:hAnsiTheme="minorHAnsi"/>
            <w:sz w:val="22"/>
            <w:szCs w:val="22"/>
            <w:lang w:val="nl-NL"/>
          </w:rPr>
          <w:t>http://www.ru.nl/contact/bereikbaarheid/</w:t>
        </w:r>
      </w:hyperlink>
    </w:p>
    <w:p w14:paraId="703C547E" w14:textId="77777777" w:rsidR="000D5810" w:rsidRPr="006C359A" w:rsidRDefault="000D5810" w:rsidP="001E1C45">
      <w:pPr>
        <w:pStyle w:val="NormalWeb"/>
        <w:spacing w:before="0" w:beforeAutospacing="0" w:after="0" w:afterAutospacing="0"/>
        <w:rPr>
          <w:rFonts w:asciiTheme="minorHAnsi" w:hAnsiTheme="minorHAnsi"/>
          <w:b/>
          <w:sz w:val="16"/>
          <w:szCs w:val="16"/>
          <w:lang w:val="nl-NL"/>
        </w:rPr>
      </w:pPr>
    </w:p>
    <w:p w14:paraId="55825FAE" w14:textId="1552A68F" w:rsidR="009C7DCB" w:rsidRDefault="00942894" w:rsidP="00942894">
      <w:pPr>
        <w:pStyle w:val="NormalWeb"/>
        <w:spacing w:before="0" w:beforeAutospacing="0" w:after="0" w:afterAutospacing="0"/>
        <w:ind w:left="2127" w:hanging="2127"/>
        <w:rPr>
          <w:sz w:val="22"/>
          <w:szCs w:val="22"/>
        </w:rPr>
      </w:pPr>
      <w:r>
        <w:rPr>
          <w:rFonts w:asciiTheme="minorHAnsi" w:hAnsiTheme="minorHAnsi"/>
          <w:b/>
          <w:sz w:val="22"/>
          <w:szCs w:val="22"/>
        </w:rPr>
        <w:t>Costs</w:t>
      </w:r>
      <w:r>
        <w:rPr>
          <w:rFonts w:asciiTheme="minorHAnsi" w:hAnsiTheme="minorHAnsi"/>
          <w:b/>
          <w:sz w:val="22"/>
          <w:szCs w:val="22"/>
        </w:rPr>
        <w:tab/>
      </w:r>
      <w:r w:rsidR="000F399A" w:rsidRPr="006B533A">
        <w:rPr>
          <w:rFonts w:asciiTheme="minorHAnsi" w:hAnsiTheme="minorHAnsi"/>
          <w:sz w:val="22"/>
          <w:szCs w:val="22"/>
        </w:rPr>
        <w:t>€</w:t>
      </w:r>
      <w:r w:rsidR="009C7DCB" w:rsidRPr="006B533A">
        <w:rPr>
          <w:rFonts w:asciiTheme="minorHAnsi" w:hAnsiTheme="minorHAnsi"/>
          <w:sz w:val="22"/>
          <w:szCs w:val="22"/>
        </w:rPr>
        <w:t>15,–</w:t>
      </w:r>
      <w:r w:rsidR="000F399A" w:rsidRPr="006B533A">
        <w:rPr>
          <w:rFonts w:asciiTheme="minorHAnsi" w:hAnsiTheme="minorHAnsi"/>
          <w:sz w:val="22"/>
          <w:szCs w:val="22"/>
        </w:rPr>
        <w:t xml:space="preserve"> (students 7,50)</w:t>
      </w:r>
      <w:r w:rsidR="00C55BF4">
        <w:rPr>
          <w:rFonts w:asciiTheme="minorHAnsi" w:hAnsiTheme="minorHAnsi"/>
          <w:sz w:val="22"/>
          <w:szCs w:val="22"/>
        </w:rPr>
        <w:t xml:space="preserve">. </w:t>
      </w:r>
      <w:r>
        <w:rPr>
          <w:rFonts w:asciiTheme="minorHAnsi" w:hAnsiTheme="minorHAnsi"/>
          <w:sz w:val="22"/>
          <w:szCs w:val="22"/>
        </w:rPr>
        <w:t xml:space="preserve">Add </w:t>
      </w:r>
      <w:r w:rsidRPr="00C55BF4">
        <w:rPr>
          <w:sz w:val="22"/>
          <w:szCs w:val="22"/>
        </w:rPr>
        <w:t>€50,–</w:t>
      </w:r>
      <w:r>
        <w:rPr>
          <w:sz w:val="22"/>
          <w:szCs w:val="22"/>
        </w:rPr>
        <w:t xml:space="preserve"> per person to this amount if you wish to </w:t>
      </w:r>
      <w:r w:rsidR="00D11AB9">
        <w:rPr>
          <w:sz w:val="22"/>
          <w:szCs w:val="22"/>
        </w:rPr>
        <w:t>join</w:t>
      </w:r>
      <w:r>
        <w:rPr>
          <w:sz w:val="22"/>
          <w:szCs w:val="22"/>
        </w:rPr>
        <w:t xml:space="preserve"> the symposium dinner.</w:t>
      </w:r>
    </w:p>
    <w:p w14:paraId="446B6713" w14:textId="77777777" w:rsidR="00675722" w:rsidRPr="006C359A" w:rsidRDefault="00675722" w:rsidP="00942894">
      <w:pPr>
        <w:pStyle w:val="NormalWeb"/>
        <w:spacing w:before="0" w:beforeAutospacing="0" w:after="0" w:afterAutospacing="0"/>
        <w:ind w:left="2127" w:hanging="2127"/>
        <w:rPr>
          <w:rFonts w:asciiTheme="minorHAnsi" w:hAnsiTheme="minorHAnsi"/>
          <w:b/>
          <w:sz w:val="16"/>
          <w:szCs w:val="16"/>
        </w:rPr>
      </w:pPr>
    </w:p>
    <w:p w14:paraId="753FF0B6" w14:textId="12FD97D7" w:rsidR="009F6961" w:rsidRPr="006C359A" w:rsidRDefault="001E1C45" w:rsidP="00675722">
      <w:pPr>
        <w:spacing w:after="0"/>
        <w:ind w:left="2124" w:hanging="2124"/>
        <w:rPr>
          <w:rFonts w:cstheme="majorHAnsi"/>
          <w:sz w:val="22"/>
          <w:szCs w:val="22"/>
          <w:lang w:val="en-GB"/>
        </w:rPr>
      </w:pPr>
      <w:r w:rsidRPr="006C359A">
        <w:rPr>
          <w:rFonts w:cstheme="majorHAnsi"/>
          <w:b/>
          <w:sz w:val="22"/>
          <w:szCs w:val="22"/>
          <w:lang w:val="en-GB"/>
        </w:rPr>
        <w:t>Registration</w:t>
      </w:r>
      <w:r w:rsidRPr="006C359A">
        <w:rPr>
          <w:rFonts w:cstheme="majorHAnsi"/>
          <w:sz w:val="22"/>
          <w:szCs w:val="22"/>
          <w:lang w:val="en-GB"/>
        </w:rPr>
        <w:tab/>
      </w:r>
      <w:r w:rsidR="00F739AA" w:rsidRPr="006C359A">
        <w:rPr>
          <w:rFonts w:cstheme="majorHAnsi"/>
          <w:sz w:val="22"/>
          <w:szCs w:val="22"/>
          <w:lang w:val="en-GB"/>
        </w:rPr>
        <w:t xml:space="preserve">Please send an e-mail to </w:t>
      </w:r>
      <w:r w:rsidR="00A0621D" w:rsidRPr="006C359A">
        <w:rPr>
          <w:rFonts w:cstheme="majorHAnsi"/>
          <w:sz w:val="22"/>
          <w:szCs w:val="22"/>
          <w:lang w:val="en-GB"/>
        </w:rPr>
        <w:t>Renée Gabriël</w:t>
      </w:r>
      <w:r w:rsidR="00495532" w:rsidRPr="006C359A">
        <w:rPr>
          <w:rFonts w:cstheme="majorHAnsi"/>
          <w:sz w:val="22"/>
          <w:szCs w:val="22"/>
          <w:lang w:val="en-GB"/>
        </w:rPr>
        <w:t xml:space="preserve"> (</w:t>
      </w:r>
      <w:r w:rsidR="00A0621D" w:rsidRPr="006C359A">
        <w:rPr>
          <w:rFonts w:cstheme="majorHAnsi"/>
          <w:sz w:val="22"/>
          <w:szCs w:val="22"/>
          <w:lang w:val="en-GB"/>
        </w:rPr>
        <w:t>r.gabriel</w:t>
      </w:r>
      <w:r w:rsidR="00495532" w:rsidRPr="006C359A">
        <w:rPr>
          <w:rFonts w:cstheme="majorHAnsi"/>
          <w:sz w:val="22"/>
          <w:szCs w:val="22"/>
          <w:lang w:val="en-GB"/>
        </w:rPr>
        <w:t>@let.ru.nl)</w:t>
      </w:r>
      <w:r w:rsidR="00F739AA" w:rsidRPr="006C359A">
        <w:rPr>
          <w:rFonts w:cstheme="majorHAnsi"/>
          <w:sz w:val="22"/>
          <w:szCs w:val="22"/>
          <w:lang w:val="en-GB"/>
        </w:rPr>
        <w:t xml:space="preserve"> before 1 February 2013</w:t>
      </w:r>
      <w:r w:rsidR="00675722" w:rsidRPr="006C359A">
        <w:rPr>
          <w:rFonts w:cstheme="majorHAnsi"/>
          <w:sz w:val="22"/>
          <w:szCs w:val="22"/>
          <w:lang w:val="en-GB"/>
        </w:rPr>
        <w:t xml:space="preserve"> and transfer the registration fee to </w:t>
      </w:r>
      <w:r w:rsidR="00FF503E">
        <w:rPr>
          <w:rFonts w:cs="Arial"/>
          <w:sz w:val="22"/>
          <w:szCs w:val="22"/>
        </w:rPr>
        <w:t xml:space="preserve">the conference account. </w:t>
      </w:r>
    </w:p>
    <w:p w14:paraId="0C4E15E2" w14:textId="77777777" w:rsidR="00675722" w:rsidRDefault="00675722" w:rsidP="00675722">
      <w:pPr>
        <w:spacing w:after="0"/>
        <w:ind w:left="2124" w:hanging="2124"/>
        <w:rPr>
          <w:rFonts w:cstheme="majorHAnsi"/>
          <w:sz w:val="22"/>
          <w:szCs w:val="22"/>
          <w:lang w:val="en-GB"/>
        </w:rPr>
      </w:pPr>
    </w:p>
    <w:p w14:paraId="1B71C01F" w14:textId="77777777" w:rsidR="00675722" w:rsidRPr="00675722" w:rsidRDefault="00675722" w:rsidP="00675722">
      <w:pPr>
        <w:spacing w:after="0"/>
        <w:ind w:left="2127"/>
        <w:rPr>
          <w:rFonts w:cs="Arial"/>
          <w:sz w:val="22"/>
          <w:szCs w:val="22"/>
        </w:rPr>
      </w:pPr>
      <w:r w:rsidRPr="00675722">
        <w:rPr>
          <w:rFonts w:cs="Arial"/>
          <w:sz w:val="22"/>
          <w:szCs w:val="22"/>
        </w:rPr>
        <w:t>Account number:</w:t>
      </w:r>
      <w:r w:rsidRPr="00675722">
        <w:rPr>
          <w:rFonts w:cs="Arial"/>
          <w:sz w:val="22"/>
          <w:szCs w:val="22"/>
        </w:rPr>
        <w:tab/>
        <w:t>2333985</w:t>
      </w:r>
    </w:p>
    <w:p w14:paraId="75E43402" w14:textId="77777777" w:rsidR="00675722" w:rsidRPr="00675722" w:rsidRDefault="00675722" w:rsidP="00675722">
      <w:pPr>
        <w:spacing w:after="0"/>
        <w:ind w:left="2127"/>
        <w:rPr>
          <w:rFonts w:cs="Arial"/>
          <w:sz w:val="22"/>
          <w:szCs w:val="22"/>
        </w:rPr>
      </w:pPr>
      <w:r w:rsidRPr="00675722">
        <w:rPr>
          <w:rFonts w:cs="Arial"/>
          <w:sz w:val="22"/>
          <w:szCs w:val="22"/>
        </w:rPr>
        <w:t xml:space="preserve">to: </w:t>
      </w:r>
      <w:r w:rsidRPr="00675722">
        <w:rPr>
          <w:rFonts w:cs="Arial"/>
          <w:sz w:val="22"/>
          <w:szCs w:val="22"/>
        </w:rPr>
        <w:tab/>
      </w:r>
      <w:r w:rsidRPr="00675722">
        <w:rPr>
          <w:rFonts w:cs="Arial"/>
          <w:sz w:val="22"/>
          <w:szCs w:val="22"/>
        </w:rPr>
        <w:tab/>
      </w:r>
      <w:r w:rsidRPr="00675722">
        <w:rPr>
          <w:rFonts w:cs="Arial"/>
          <w:sz w:val="22"/>
          <w:szCs w:val="22"/>
        </w:rPr>
        <w:tab/>
      </w:r>
      <w:r w:rsidRPr="00675722">
        <w:rPr>
          <w:rFonts w:cs="Helvetica"/>
          <w:sz w:val="22"/>
          <w:szCs w:val="22"/>
          <w:lang w:val="en-US"/>
        </w:rPr>
        <w:t>Stg KU - Radboud Universiteit Nijmegen - FDL</w:t>
      </w:r>
    </w:p>
    <w:p w14:paraId="4EAC2D42" w14:textId="77777777" w:rsidR="00675722" w:rsidRPr="00675722" w:rsidRDefault="00675722" w:rsidP="00675722">
      <w:pPr>
        <w:widowControl w:val="0"/>
        <w:autoSpaceDE w:val="0"/>
        <w:autoSpaceDN w:val="0"/>
        <w:adjustRightInd w:val="0"/>
        <w:spacing w:after="0"/>
        <w:ind w:left="2127"/>
        <w:rPr>
          <w:rFonts w:cs="Helvetica"/>
          <w:sz w:val="22"/>
          <w:szCs w:val="22"/>
          <w:lang w:val="en-US"/>
        </w:rPr>
      </w:pPr>
      <w:r w:rsidRPr="00675722">
        <w:rPr>
          <w:rFonts w:cs="Arial"/>
          <w:sz w:val="22"/>
          <w:szCs w:val="22"/>
        </w:rPr>
        <w:t xml:space="preserve">address: </w:t>
      </w:r>
      <w:r w:rsidRPr="00675722">
        <w:rPr>
          <w:rFonts w:cs="Arial"/>
          <w:sz w:val="22"/>
          <w:szCs w:val="22"/>
        </w:rPr>
        <w:tab/>
      </w:r>
      <w:r w:rsidRPr="00675722">
        <w:rPr>
          <w:rFonts w:cs="Arial"/>
          <w:sz w:val="22"/>
          <w:szCs w:val="22"/>
        </w:rPr>
        <w:tab/>
      </w:r>
      <w:r w:rsidRPr="00675722">
        <w:rPr>
          <w:rFonts w:cs="Helvetica"/>
          <w:sz w:val="22"/>
          <w:szCs w:val="22"/>
          <w:lang w:val="en-US"/>
        </w:rPr>
        <w:t>Postbus 9103</w:t>
      </w:r>
    </w:p>
    <w:p w14:paraId="3E51129F" w14:textId="77777777" w:rsidR="00675722" w:rsidRPr="00675722" w:rsidRDefault="00675722" w:rsidP="00675722">
      <w:pPr>
        <w:spacing w:after="0"/>
        <w:ind w:left="3540" w:firstLine="708"/>
        <w:rPr>
          <w:rFonts w:cs="Arial"/>
          <w:sz w:val="22"/>
          <w:szCs w:val="22"/>
        </w:rPr>
      </w:pPr>
      <w:r w:rsidRPr="00675722">
        <w:rPr>
          <w:rFonts w:cs="Helvetica"/>
          <w:sz w:val="22"/>
          <w:szCs w:val="22"/>
          <w:lang w:val="en-US"/>
        </w:rPr>
        <w:t>6500 HD Nijmegen</w:t>
      </w:r>
      <w:r w:rsidRPr="00675722">
        <w:rPr>
          <w:rFonts w:cs="Arial"/>
          <w:sz w:val="22"/>
          <w:szCs w:val="22"/>
        </w:rPr>
        <w:t xml:space="preserve">      </w:t>
      </w:r>
      <w:r w:rsidRPr="00675722">
        <w:rPr>
          <w:rFonts w:cs="Arial"/>
          <w:sz w:val="22"/>
          <w:szCs w:val="22"/>
        </w:rPr>
        <w:tab/>
      </w:r>
      <w:r w:rsidRPr="00675722">
        <w:rPr>
          <w:rFonts w:cs="Arial"/>
          <w:sz w:val="22"/>
          <w:szCs w:val="22"/>
        </w:rPr>
        <w:tab/>
      </w:r>
    </w:p>
    <w:p w14:paraId="474428D7" w14:textId="77777777" w:rsidR="00675722" w:rsidRPr="00675722" w:rsidRDefault="00675722" w:rsidP="00675722">
      <w:pPr>
        <w:spacing w:after="0"/>
        <w:ind w:left="2127"/>
        <w:rPr>
          <w:rFonts w:cs="Arial"/>
          <w:b/>
          <w:sz w:val="22"/>
          <w:szCs w:val="22"/>
        </w:rPr>
      </w:pPr>
      <w:r w:rsidRPr="00675722">
        <w:rPr>
          <w:rFonts w:cs="Arial"/>
          <w:sz w:val="22"/>
          <w:szCs w:val="22"/>
        </w:rPr>
        <w:t xml:space="preserve">Bic: </w:t>
      </w:r>
      <w:r w:rsidRPr="00675722">
        <w:rPr>
          <w:rFonts w:cs="Arial"/>
          <w:sz w:val="22"/>
          <w:szCs w:val="22"/>
        </w:rPr>
        <w:tab/>
      </w:r>
      <w:r w:rsidRPr="00675722">
        <w:rPr>
          <w:rFonts w:cs="Arial"/>
          <w:sz w:val="22"/>
          <w:szCs w:val="22"/>
        </w:rPr>
        <w:tab/>
      </w:r>
      <w:r w:rsidRPr="00675722">
        <w:rPr>
          <w:rFonts w:cs="Arial"/>
          <w:sz w:val="22"/>
          <w:szCs w:val="22"/>
        </w:rPr>
        <w:tab/>
        <w:t>INGBNL2A</w:t>
      </w:r>
    </w:p>
    <w:p w14:paraId="1CDF9A19" w14:textId="77777777" w:rsidR="00675722" w:rsidRPr="00675722" w:rsidRDefault="00675722" w:rsidP="00675722">
      <w:pPr>
        <w:spacing w:after="0"/>
        <w:ind w:left="2127"/>
        <w:rPr>
          <w:rFonts w:cs="Arial"/>
          <w:b/>
          <w:sz w:val="22"/>
          <w:szCs w:val="22"/>
        </w:rPr>
      </w:pPr>
      <w:r w:rsidRPr="00675722">
        <w:rPr>
          <w:rFonts w:cs="Arial"/>
          <w:sz w:val="22"/>
          <w:szCs w:val="22"/>
        </w:rPr>
        <w:t xml:space="preserve">Iban: </w:t>
      </w:r>
      <w:r w:rsidRPr="00675722">
        <w:rPr>
          <w:rFonts w:cs="Arial"/>
          <w:sz w:val="22"/>
          <w:szCs w:val="22"/>
        </w:rPr>
        <w:tab/>
      </w:r>
      <w:r w:rsidRPr="00675722">
        <w:rPr>
          <w:rFonts w:cs="Arial"/>
          <w:sz w:val="22"/>
          <w:szCs w:val="22"/>
        </w:rPr>
        <w:tab/>
      </w:r>
      <w:r w:rsidRPr="00675722">
        <w:rPr>
          <w:rFonts w:cs="Arial"/>
          <w:sz w:val="22"/>
          <w:szCs w:val="22"/>
        </w:rPr>
        <w:tab/>
        <w:t>NL62 INGB0002333985</w:t>
      </w:r>
    </w:p>
    <w:p w14:paraId="7BCDA915" w14:textId="23C89DF4" w:rsidR="009F6961" w:rsidRPr="00675722" w:rsidRDefault="00675722" w:rsidP="006C359A">
      <w:pPr>
        <w:spacing w:after="0"/>
        <w:ind w:left="2127"/>
        <w:rPr>
          <w:rFonts w:cstheme="majorHAnsi"/>
          <w:sz w:val="22"/>
          <w:szCs w:val="22"/>
          <w:lang w:val="en-GB"/>
        </w:rPr>
      </w:pPr>
      <w:r w:rsidRPr="00675722">
        <w:rPr>
          <w:rFonts w:cs="Arial"/>
          <w:sz w:val="22"/>
          <w:szCs w:val="22"/>
        </w:rPr>
        <w:t xml:space="preserve">Intended purpose: </w:t>
      </w:r>
      <w:r w:rsidRPr="00675722">
        <w:rPr>
          <w:rFonts w:cs="Arial"/>
          <w:sz w:val="22"/>
          <w:szCs w:val="22"/>
        </w:rPr>
        <w:tab/>
      </w:r>
      <w:r w:rsidRPr="00675722">
        <w:rPr>
          <w:rFonts w:cs="Helvetica"/>
          <w:sz w:val="22"/>
          <w:szCs w:val="22"/>
          <w:lang w:val="en-US"/>
        </w:rPr>
        <w:t>2380372 + symposium Queeste + your name</w:t>
      </w:r>
    </w:p>
    <w:sectPr w:rsidR="009F6961" w:rsidRPr="00675722" w:rsidSect="006C359A">
      <w:type w:val="continuous"/>
      <w:pgSz w:w="11900" w:h="16840"/>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B33"/>
    <w:rsid w:val="000D5810"/>
    <w:rsid w:val="000F399A"/>
    <w:rsid w:val="00156B5E"/>
    <w:rsid w:val="001E1C45"/>
    <w:rsid w:val="00207D4E"/>
    <w:rsid w:val="002C04F4"/>
    <w:rsid w:val="003A1DD3"/>
    <w:rsid w:val="00495532"/>
    <w:rsid w:val="004E0F5F"/>
    <w:rsid w:val="004F474F"/>
    <w:rsid w:val="00553514"/>
    <w:rsid w:val="005E5022"/>
    <w:rsid w:val="00675722"/>
    <w:rsid w:val="006B533A"/>
    <w:rsid w:val="006C359A"/>
    <w:rsid w:val="006D36E0"/>
    <w:rsid w:val="006E265A"/>
    <w:rsid w:val="006E7A19"/>
    <w:rsid w:val="00702368"/>
    <w:rsid w:val="00745B33"/>
    <w:rsid w:val="00750FE8"/>
    <w:rsid w:val="0078487D"/>
    <w:rsid w:val="00786724"/>
    <w:rsid w:val="007B3514"/>
    <w:rsid w:val="007C4901"/>
    <w:rsid w:val="00803B09"/>
    <w:rsid w:val="0083244A"/>
    <w:rsid w:val="00905810"/>
    <w:rsid w:val="00942894"/>
    <w:rsid w:val="00991BDB"/>
    <w:rsid w:val="009C7DCB"/>
    <w:rsid w:val="009F6961"/>
    <w:rsid w:val="00A0621D"/>
    <w:rsid w:val="00AB108A"/>
    <w:rsid w:val="00BC0464"/>
    <w:rsid w:val="00C55BF4"/>
    <w:rsid w:val="00C80A0C"/>
    <w:rsid w:val="00CC7CAD"/>
    <w:rsid w:val="00CF16B0"/>
    <w:rsid w:val="00D11AB9"/>
    <w:rsid w:val="00D12B16"/>
    <w:rsid w:val="00DA1AE1"/>
    <w:rsid w:val="00E13146"/>
    <w:rsid w:val="00E506AB"/>
    <w:rsid w:val="00E56BDF"/>
    <w:rsid w:val="00E76B8C"/>
    <w:rsid w:val="00EA7428"/>
    <w:rsid w:val="00EC5598"/>
    <w:rsid w:val="00EC7CCA"/>
    <w:rsid w:val="00F739AA"/>
    <w:rsid w:val="00FC151B"/>
    <w:rsid w:val="00FF503E"/>
  </w:rsids>
  <m:mathPr>
    <m:mathFont m:val="Cambria Math"/>
    <m:brkBin m:val="before"/>
    <m:brkBinSub m:val="--"/>
    <m:smallFrac/>
    <m:dispDef/>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5E0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5B33"/>
  </w:style>
  <w:style w:type="paragraph" w:styleId="HTMLPreformatted">
    <w:name w:val="HTML Preformatted"/>
    <w:basedOn w:val="Normal"/>
    <w:link w:val="HTMLPreformattedChar"/>
    <w:uiPriority w:val="99"/>
    <w:semiHidden/>
    <w:unhideWhenUsed/>
    <w:rsid w:val="007B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B3514"/>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6E7A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19"/>
    <w:rPr>
      <w:rFonts w:ascii="Tahoma" w:hAnsi="Tahoma" w:cs="Tahoma"/>
      <w:sz w:val="16"/>
      <w:szCs w:val="16"/>
    </w:rPr>
  </w:style>
  <w:style w:type="character" w:customStyle="1" w:styleId="g6">
    <w:name w:val="g6"/>
    <w:basedOn w:val="DefaultParagraphFont"/>
    <w:rsid w:val="00CC7CAD"/>
  </w:style>
  <w:style w:type="paragraph" w:styleId="NoSpacing">
    <w:name w:val="No Spacing"/>
    <w:uiPriority w:val="1"/>
    <w:qFormat/>
    <w:rsid w:val="00CC7CAD"/>
    <w:pPr>
      <w:spacing w:after="0"/>
    </w:pPr>
    <w:rPr>
      <w:rFonts w:ascii="Times New Roman" w:eastAsiaTheme="minorEastAsia" w:hAnsi="Times New Roman"/>
      <w:szCs w:val="22"/>
      <w:lang w:eastAsia="ja-JP"/>
    </w:rPr>
  </w:style>
  <w:style w:type="paragraph" w:styleId="NormalWeb">
    <w:name w:val="Normal (Web)"/>
    <w:basedOn w:val="Normal"/>
    <w:uiPriority w:val="99"/>
    <w:semiHidden/>
    <w:unhideWhenUsed/>
    <w:rsid w:val="001E1C45"/>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1E1C45"/>
    <w:rPr>
      <w:color w:val="0000FF"/>
      <w:u w:val="single"/>
    </w:rPr>
  </w:style>
  <w:style w:type="character" w:styleId="CommentReference">
    <w:name w:val="annotation reference"/>
    <w:basedOn w:val="DefaultParagraphFont"/>
    <w:uiPriority w:val="99"/>
    <w:semiHidden/>
    <w:unhideWhenUsed/>
    <w:rsid w:val="009C7DCB"/>
    <w:rPr>
      <w:sz w:val="16"/>
      <w:szCs w:val="16"/>
    </w:rPr>
  </w:style>
  <w:style w:type="paragraph" w:styleId="CommentText">
    <w:name w:val="annotation text"/>
    <w:basedOn w:val="Normal"/>
    <w:link w:val="CommentTextChar"/>
    <w:uiPriority w:val="99"/>
    <w:semiHidden/>
    <w:unhideWhenUsed/>
    <w:rsid w:val="009C7DCB"/>
    <w:rPr>
      <w:sz w:val="20"/>
      <w:szCs w:val="20"/>
    </w:rPr>
  </w:style>
  <w:style w:type="character" w:customStyle="1" w:styleId="CommentTextChar">
    <w:name w:val="Comment Text Char"/>
    <w:basedOn w:val="DefaultParagraphFont"/>
    <w:link w:val="CommentText"/>
    <w:uiPriority w:val="99"/>
    <w:semiHidden/>
    <w:rsid w:val="009C7DCB"/>
    <w:rPr>
      <w:sz w:val="20"/>
      <w:szCs w:val="20"/>
    </w:rPr>
  </w:style>
  <w:style w:type="paragraph" w:styleId="CommentSubject">
    <w:name w:val="annotation subject"/>
    <w:basedOn w:val="CommentText"/>
    <w:next w:val="CommentText"/>
    <w:link w:val="CommentSubjectChar"/>
    <w:uiPriority w:val="99"/>
    <w:semiHidden/>
    <w:unhideWhenUsed/>
    <w:rsid w:val="009C7DCB"/>
    <w:rPr>
      <w:b/>
      <w:bCs/>
    </w:rPr>
  </w:style>
  <w:style w:type="character" w:customStyle="1" w:styleId="CommentSubjectChar">
    <w:name w:val="Comment Subject Char"/>
    <w:basedOn w:val="CommentTextChar"/>
    <w:link w:val="CommentSubject"/>
    <w:uiPriority w:val="99"/>
    <w:semiHidden/>
    <w:rsid w:val="009C7DCB"/>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45B33"/>
  </w:style>
  <w:style w:type="paragraph" w:styleId="HTMLPreformatted">
    <w:name w:val="HTML Preformatted"/>
    <w:basedOn w:val="Normal"/>
    <w:link w:val="HTMLPreformattedChar"/>
    <w:uiPriority w:val="99"/>
    <w:semiHidden/>
    <w:unhideWhenUsed/>
    <w:rsid w:val="007B3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7B3514"/>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6E7A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19"/>
    <w:rPr>
      <w:rFonts w:ascii="Tahoma" w:hAnsi="Tahoma" w:cs="Tahoma"/>
      <w:sz w:val="16"/>
      <w:szCs w:val="16"/>
    </w:rPr>
  </w:style>
  <w:style w:type="character" w:customStyle="1" w:styleId="g6">
    <w:name w:val="g6"/>
    <w:basedOn w:val="DefaultParagraphFont"/>
    <w:rsid w:val="00CC7CAD"/>
  </w:style>
  <w:style w:type="paragraph" w:styleId="NoSpacing">
    <w:name w:val="No Spacing"/>
    <w:uiPriority w:val="1"/>
    <w:qFormat/>
    <w:rsid w:val="00CC7CAD"/>
    <w:pPr>
      <w:spacing w:after="0"/>
    </w:pPr>
    <w:rPr>
      <w:rFonts w:ascii="Times New Roman" w:eastAsiaTheme="minorEastAsia" w:hAnsi="Times New Roman"/>
      <w:szCs w:val="22"/>
      <w:lang w:eastAsia="ja-JP"/>
    </w:rPr>
  </w:style>
  <w:style w:type="paragraph" w:styleId="NormalWeb">
    <w:name w:val="Normal (Web)"/>
    <w:basedOn w:val="Normal"/>
    <w:uiPriority w:val="99"/>
    <w:semiHidden/>
    <w:unhideWhenUsed/>
    <w:rsid w:val="001E1C45"/>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1E1C45"/>
    <w:rPr>
      <w:color w:val="0000FF"/>
      <w:u w:val="single"/>
    </w:rPr>
  </w:style>
  <w:style w:type="character" w:styleId="CommentReference">
    <w:name w:val="annotation reference"/>
    <w:basedOn w:val="DefaultParagraphFont"/>
    <w:uiPriority w:val="99"/>
    <w:semiHidden/>
    <w:unhideWhenUsed/>
    <w:rsid w:val="009C7DCB"/>
    <w:rPr>
      <w:sz w:val="16"/>
      <w:szCs w:val="16"/>
    </w:rPr>
  </w:style>
  <w:style w:type="paragraph" w:styleId="CommentText">
    <w:name w:val="annotation text"/>
    <w:basedOn w:val="Normal"/>
    <w:link w:val="CommentTextChar"/>
    <w:uiPriority w:val="99"/>
    <w:semiHidden/>
    <w:unhideWhenUsed/>
    <w:rsid w:val="009C7DCB"/>
    <w:rPr>
      <w:sz w:val="20"/>
      <w:szCs w:val="20"/>
    </w:rPr>
  </w:style>
  <w:style w:type="character" w:customStyle="1" w:styleId="CommentTextChar">
    <w:name w:val="Comment Text Char"/>
    <w:basedOn w:val="DefaultParagraphFont"/>
    <w:link w:val="CommentText"/>
    <w:uiPriority w:val="99"/>
    <w:semiHidden/>
    <w:rsid w:val="009C7DCB"/>
    <w:rPr>
      <w:sz w:val="20"/>
      <w:szCs w:val="20"/>
    </w:rPr>
  </w:style>
  <w:style w:type="paragraph" w:styleId="CommentSubject">
    <w:name w:val="annotation subject"/>
    <w:basedOn w:val="CommentText"/>
    <w:next w:val="CommentText"/>
    <w:link w:val="CommentSubjectChar"/>
    <w:uiPriority w:val="99"/>
    <w:semiHidden/>
    <w:unhideWhenUsed/>
    <w:rsid w:val="009C7DCB"/>
    <w:rPr>
      <w:b/>
      <w:bCs/>
    </w:rPr>
  </w:style>
  <w:style w:type="character" w:customStyle="1" w:styleId="CommentSubjectChar">
    <w:name w:val="Comment Subject Char"/>
    <w:basedOn w:val="CommentTextChar"/>
    <w:link w:val="CommentSubject"/>
    <w:uiPriority w:val="99"/>
    <w:semiHidden/>
    <w:rsid w:val="009C7D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55330">
      <w:bodyDiv w:val="1"/>
      <w:marLeft w:val="0"/>
      <w:marRight w:val="0"/>
      <w:marTop w:val="0"/>
      <w:marBottom w:val="0"/>
      <w:divBdr>
        <w:top w:val="none" w:sz="0" w:space="0" w:color="auto"/>
        <w:left w:val="none" w:sz="0" w:space="0" w:color="auto"/>
        <w:bottom w:val="none" w:sz="0" w:space="0" w:color="auto"/>
        <w:right w:val="none" w:sz="0" w:space="0" w:color="auto"/>
      </w:divBdr>
    </w:div>
    <w:div w:id="1228032044">
      <w:bodyDiv w:val="1"/>
      <w:marLeft w:val="0"/>
      <w:marRight w:val="0"/>
      <w:marTop w:val="0"/>
      <w:marBottom w:val="0"/>
      <w:divBdr>
        <w:top w:val="none" w:sz="0" w:space="0" w:color="auto"/>
        <w:left w:val="none" w:sz="0" w:space="0" w:color="auto"/>
        <w:bottom w:val="none" w:sz="0" w:space="0" w:color="auto"/>
        <w:right w:val="none" w:sz="0" w:space="0" w:color="auto"/>
      </w:divBdr>
    </w:div>
    <w:div w:id="1674802109">
      <w:bodyDiv w:val="1"/>
      <w:marLeft w:val="0"/>
      <w:marRight w:val="0"/>
      <w:marTop w:val="0"/>
      <w:marBottom w:val="0"/>
      <w:divBdr>
        <w:top w:val="none" w:sz="0" w:space="0" w:color="auto"/>
        <w:left w:val="none" w:sz="0" w:space="0" w:color="auto"/>
        <w:bottom w:val="none" w:sz="0" w:space="0" w:color="auto"/>
        <w:right w:val="none" w:sz="0" w:space="0" w:color="auto"/>
      </w:divBdr>
      <w:divsChild>
        <w:div w:id="1789739676">
          <w:marLeft w:val="0"/>
          <w:marRight w:val="0"/>
          <w:marTop w:val="0"/>
          <w:marBottom w:val="0"/>
          <w:divBdr>
            <w:top w:val="none" w:sz="0" w:space="0" w:color="auto"/>
            <w:left w:val="none" w:sz="0" w:space="0" w:color="auto"/>
            <w:bottom w:val="none" w:sz="0" w:space="0" w:color="auto"/>
            <w:right w:val="none" w:sz="0" w:space="0" w:color="auto"/>
          </w:divBdr>
        </w:div>
        <w:div w:id="2144081053">
          <w:marLeft w:val="0"/>
          <w:marRight w:val="0"/>
          <w:marTop w:val="0"/>
          <w:marBottom w:val="0"/>
          <w:divBdr>
            <w:top w:val="none" w:sz="0" w:space="0" w:color="auto"/>
            <w:left w:val="none" w:sz="0" w:space="0" w:color="auto"/>
            <w:bottom w:val="none" w:sz="0" w:space="0" w:color="auto"/>
            <w:right w:val="none" w:sz="0" w:space="0" w:color="auto"/>
          </w:divBdr>
        </w:div>
      </w:divsChild>
    </w:div>
    <w:div w:id="20928473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gif"/><Relationship Id="rId8" Type="http://schemas.openxmlformats.org/officeDocument/2006/relationships/hyperlink" Target="http://www.ru.nl/contact/bereikbaarheid/"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91CCC-1811-1B4D-A468-5A0A32E2D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3519</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Folkerts</dc:creator>
  <cp:keywords/>
  <cp:lastModifiedBy>Mike Kestemont</cp:lastModifiedBy>
  <cp:revision>2</cp:revision>
  <cp:lastPrinted>2013-01-16T12:46:00Z</cp:lastPrinted>
  <dcterms:created xsi:type="dcterms:W3CDTF">2013-01-23T12:08:00Z</dcterms:created>
  <dcterms:modified xsi:type="dcterms:W3CDTF">2013-01-23T12:08:00Z</dcterms:modified>
</cp:coreProperties>
</file>